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FF64E" w14:textId="4AEC2EDA" w:rsidR="0086160E" w:rsidRPr="00D37FE6" w:rsidRDefault="00ED1E4C" w:rsidP="0086160E">
      <w:pPr>
        <w:pStyle w:val="berschrift1"/>
        <w:rPr>
          <w:lang w:val="de-DE"/>
        </w:rPr>
      </w:pPr>
      <w:r>
        <w:rPr>
          <w:noProof/>
        </w:rPr>
        <w:drawing>
          <wp:inline distT="0" distB="0" distL="0" distR="0" wp14:anchorId="01615C49" wp14:editId="79F9E35B">
            <wp:extent cx="5003800" cy="2814955"/>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5003800" cy="2814955"/>
                    </a:xfrm>
                    <a:prstGeom prst="rect">
                      <a:avLst/>
                    </a:prstGeom>
                  </pic:spPr>
                </pic:pic>
              </a:graphicData>
            </a:graphic>
          </wp:inline>
        </w:drawing>
      </w:r>
      <w:r w:rsidR="00C6749F" w:rsidRPr="00D37FE6">
        <w:rPr>
          <w:lang w:val="de-DE"/>
        </w:rPr>
        <w:t>Anschließen und sofort loslegen</w:t>
      </w:r>
    </w:p>
    <w:p w14:paraId="1515B29E" w14:textId="0DE9B584" w:rsidR="006940D9" w:rsidRPr="00D37FE6" w:rsidRDefault="00D37FE6" w:rsidP="007D1325">
      <w:pPr>
        <w:rPr>
          <w:rStyle w:val="Fett"/>
          <w:lang w:val="de-DE"/>
        </w:rPr>
      </w:pPr>
      <w:r w:rsidRPr="00D37FE6">
        <w:rPr>
          <w:rStyle w:val="Fett"/>
          <w:lang w:val="de-DE"/>
        </w:rPr>
        <w:t>Da</w:t>
      </w:r>
      <w:r>
        <w:rPr>
          <w:rStyle w:val="Fett"/>
          <w:lang w:val="de-DE"/>
        </w:rPr>
        <w:t xml:space="preserve">s neue Sennheiser Profile USB-Mikrofon </w:t>
      </w:r>
      <w:r w:rsidR="00D91C06">
        <w:rPr>
          <w:rStyle w:val="Fett"/>
          <w:lang w:val="de-DE"/>
        </w:rPr>
        <w:t xml:space="preserve">kombiniert </w:t>
      </w:r>
      <w:r w:rsidR="00AD199F">
        <w:rPr>
          <w:rStyle w:val="Fett"/>
          <w:lang w:val="de-DE"/>
        </w:rPr>
        <w:t>intuitive Bedienung mit erstklassige</w:t>
      </w:r>
      <w:r w:rsidR="00991BD5">
        <w:rPr>
          <w:rStyle w:val="Fett"/>
          <w:lang w:val="de-DE"/>
        </w:rPr>
        <w:t>m</w:t>
      </w:r>
      <w:r w:rsidR="00AD199F">
        <w:rPr>
          <w:rStyle w:val="Fett"/>
          <w:lang w:val="de-DE"/>
        </w:rPr>
        <w:t xml:space="preserve"> </w:t>
      </w:r>
      <w:r w:rsidR="00991BD5">
        <w:rPr>
          <w:rStyle w:val="Fett"/>
          <w:lang w:val="de-DE"/>
        </w:rPr>
        <w:t>Klang</w:t>
      </w:r>
    </w:p>
    <w:p w14:paraId="4B737400" w14:textId="77777777" w:rsidR="00507DB5" w:rsidRPr="00D37FE6" w:rsidRDefault="00507DB5" w:rsidP="00A660C5">
      <w:pPr>
        <w:rPr>
          <w:rStyle w:val="Fett"/>
          <w:lang w:val="de-DE"/>
        </w:rPr>
      </w:pPr>
    </w:p>
    <w:p w14:paraId="634C09D4" w14:textId="1A667978" w:rsidR="007C0113" w:rsidRPr="007C0113" w:rsidRDefault="5BC4B2FD" w:rsidP="00DA7718">
      <w:pPr>
        <w:rPr>
          <w:rStyle w:val="Fett"/>
        </w:rPr>
      </w:pPr>
      <w:r w:rsidRPr="004D610D">
        <w:rPr>
          <w:rStyle w:val="Fett"/>
          <w:i/>
          <w:iCs/>
          <w:lang w:val="de-DE"/>
        </w:rPr>
        <w:t xml:space="preserve">Wedemark, </w:t>
      </w:r>
      <w:r w:rsidR="00B30079" w:rsidRPr="004D610D">
        <w:rPr>
          <w:rStyle w:val="Fett"/>
          <w:i/>
          <w:iCs/>
          <w:lang w:val="de-DE"/>
        </w:rPr>
        <w:t>14. März 2023</w:t>
      </w:r>
      <w:r w:rsidRPr="007C0113">
        <w:rPr>
          <w:rStyle w:val="Fett"/>
          <w:lang w:val="de-DE"/>
        </w:rPr>
        <w:t xml:space="preserve"> –</w:t>
      </w:r>
      <w:r w:rsidR="00B71C33" w:rsidRPr="007C0113">
        <w:rPr>
          <w:rStyle w:val="Fett"/>
          <w:lang w:val="de-DE"/>
        </w:rPr>
        <w:t xml:space="preserve"> </w:t>
      </w:r>
      <w:r w:rsidR="00AB264E">
        <w:rPr>
          <w:rStyle w:val="Fett"/>
          <w:lang w:val="de-DE"/>
        </w:rPr>
        <w:t xml:space="preserve">Mit dem Profile USB-Mikrofon </w:t>
      </w:r>
      <w:r w:rsidR="008247DC">
        <w:rPr>
          <w:rStyle w:val="Fett"/>
          <w:lang w:val="de-DE"/>
        </w:rPr>
        <w:t>stellt Sennheiser heute ein</w:t>
      </w:r>
      <w:r w:rsidR="0001126C">
        <w:rPr>
          <w:rStyle w:val="Fett"/>
          <w:lang w:val="de-DE"/>
        </w:rPr>
        <w:t xml:space="preserve"> neues</w:t>
      </w:r>
      <w:r w:rsidR="008247DC">
        <w:rPr>
          <w:rStyle w:val="Fett"/>
          <w:lang w:val="de-DE"/>
        </w:rPr>
        <w:t xml:space="preserve"> </w:t>
      </w:r>
      <w:r w:rsidR="00F773F2" w:rsidRPr="002B4EEA">
        <w:rPr>
          <w:rStyle w:val="Fett"/>
          <w:lang w:val="de-DE"/>
        </w:rPr>
        <w:t>Kondensatormikrofon mit Nierencharakteristik</w:t>
      </w:r>
      <w:r w:rsidR="00F773F2">
        <w:rPr>
          <w:rStyle w:val="Fett"/>
          <w:lang w:val="de-DE"/>
        </w:rPr>
        <w:t xml:space="preserve"> vor, </w:t>
      </w:r>
      <w:r w:rsidR="00F9642B">
        <w:rPr>
          <w:rStyle w:val="Fett"/>
          <w:lang w:val="de-DE"/>
        </w:rPr>
        <w:t xml:space="preserve">das </w:t>
      </w:r>
      <w:r w:rsidR="002254E2">
        <w:rPr>
          <w:rStyle w:val="Fett"/>
          <w:lang w:val="de-DE"/>
        </w:rPr>
        <w:t>insbesondere für Streaming und Podcast</w:t>
      </w:r>
      <w:r w:rsidR="00F90FE6">
        <w:rPr>
          <w:rStyle w:val="Fett"/>
          <w:lang w:val="de-DE"/>
        </w:rPr>
        <w:t xml:space="preserve">-Aufnahmen </w:t>
      </w:r>
      <w:r w:rsidR="001B58CB">
        <w:rPr>
          <w:rStyle w:val="Fett"/>
          <w:lang w:val="de-DE"/>
        </w:rPr>
        <w:t>eine elegante und einfach</w:t>
      </w:r>
      <w:r w:rsidR="00442105">
        <w:rPr>
          <w:rStyle w:val="Fett"/>
          <w:lang w:val="de-DE"/>
        </w:rPr>
        <w:t xml:space="preserve"> zu bedienende </w:t>
      </w:r>
      <w:r w:rsidR="001B58CB">
        <w:rPr>
          <w:rStyle w:val="Fett"/>
          <w:lang w:val="de-DE"/>
        </w:rPr>
        <w:t xml:space="preserve">Lösung darstellt. </w:t>
      </w:r>
      <w:r w:rsidR="00AC4F44">
        <w:rPr>
          <w:rStyle w:val="Fett"/>
          <w:lang w:val="de-DE"/>
        </w:rPr>
        <w:t>Es</w:t>
      </w:r>
      <w:r w:rsidR="008110DC">
        <w:rPr>
          <w:rStyle w:val="Fett"/>
          <w:lang w:val="de-DE"/>
        </w:rPr>
        <w:t xml:space="preserve"> kombiniert professionellen Klang </w:t>
      </w:r>
      <w:r w:rsidR="00541C03">
        <w:rPr>
          <w:rStyle w:val="Fett"/>
          <w:lang w:val="de-DE"/>
        </w:rPr>
        <w:t xml:space="preserve">mit </w:t>
      </w:r>
      <w:r w:rsidR="00442105">
        <w:rPr>
          <w:rStyle w:val="Fett"/>
          <w:lang w:val="de-DE"/>
        </w:rPr>
        <w:t xml:space="preserve">einer intuitiven Bedienung und vielseitigen </w:t>
      </w:r>
      <w:r w:rsidR="00541C03">
        <w:rPr>
          <w:rStyle w:val="Fett"/>
          <w:lang w:val="de-DE"/>
        </w:rPr>
        <w:t xml:space="preserve">Funktionen, sodass sich Streamer*innen, Podcaster*innen und Gamer*innen </w:t>
      </w:r>
      <w:proofErr w:type="gramStart"/>
      <w:r w:rsidR="00541C03">
        <w:rPr>
          <w:rStyle w:val="Fett"/>
          <w:lang w:val="de-DE"/>
        </w:rPr>
        <w:t xml:space="preserve">voll und ganz </w:t>
      </w:r>
      <w:proofErr w:type="gramEnd"/>
      <w:r w:rsidR="00541C03">
        <w:rPr>
          <w:rStyle w:val="Fett"/>
          <w:lang w:val="de-DE"/>
        </w:rPr>
        <w:t xml:space="preserve">auf </w:t>
      </w:r>
      <w:r w:rsidR="00F4138B">
        <w:rPr>
          <w:rStyle w:val="Fett"/>
          <w:lang w:val="de-DE"/>
        </w:rPr>
        <w:t>ihren Content</w:t>
      </w:r>
      <w:r w:rsidR="00541C03">
        <w:rPr>
          <w:rStyle w:val="Fett"/>
          <w:lang w:val="de-DE"/>
        </w:rPr>
        <w:t xml:space="preserve"> konzentrieren können. </w:t>
      </w:r>
      <w:r w:rsidR="002B4EEA" w:rsidRPr="002B4EEA">
        <w:rPr>
          <w:rStyle w:val="Fett"/>
          <w:lang w:val="de-DE"/>
        </w:rPr>
        <w:t xml:space="preserve">Das Side-Address-Mikrofon </w:t>
      </w:r>
      <w:r w:rsidR="007C0113">
        <w:rPr>
          <w:rStyle w:val="Fett"/>
          <w:lang w:val="de-DE"/>
        </w:rPr>
        <w:t>wird</w:t>
      </w:r>
      <w:r w:rsidR="002B4EEA" w:rsidRPr="002B4EEA">
        <w:rPr>
          <w:rStyle w:val="Fett"/>
          <w:lang w:val="de-DE"/>
        </w:rPr>
        <w:t xml:space="preserve"> als Tischständer-Version (129 Euro, UVP) und als Profile Streaming Set mit einem </w:t>
      </w:r>
      <w:r w:rsidR="00856C8B">
        <w:rPr>
          <w:rStyle w:val="Fett"/>
          <w:lang w:val="de-DE"/>
        </w:rPr>
        <w:t xml:space="preserve">selbstfixierenden </w:t>
      </w:r>
      <w:r w:rsidR="002B4EEA" w:rsidRPr="002B4EEA">
        <w:rPr>
          <w:rStyle w:val="Fett"/>
          <w:lang w:val="de-DE"/>
        </w:rPr>
        <w:t xml:space="preserve">3-Punkt-Arm (199 Euro, UVP) </w:t>
      </w:r>
      <w:r w:rsidR="007C0113">
        <w:rPr>
          <w:rStyle w:val="Fett"/>
          <w:lang w:val="de-DE"/>
        </w:rPr>
        <w:t>angeboten</w:t>
      </w:r>
      <w:r w:rsidR="00856C8B">
        <w:rPr>
          <w:rStyle w:val="Fett"/>
          <w:lang w:val="de-DE"/>
        </w:rPr>
        <w:t xml:space="preserve">. </w:t>
      </w:r>
      <w:r w:rsidR="002B4EEA" w:rsidRPr="002B4EEA">
        <w:rPr>
          <w:rStyle w:val="Fett"/>
          <w:lang w:val="de-DE"/>
        </w:rPr>
        <w:t xml:space="preserve">Beide Modelle sind ab heute </w:t>
      </w:r>
      <w:r w:rsidR="007C0113">
        <w:rPr>
          <w:rStyle w:val="Fett"/>
          <w:lang w:val="de-DE"/>
        </w:rPr>
        <w:t>erhältlich</w:t>
      </w:r>
      <w:r w:rsidR="002B4EEA" w:rsidRPr="002B4EEA">
        <w:rPr>
          <w:rStyle w:val="Fett"/>
          <w:lang w:val="de-DE"/>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14"/>
        <w:gridCol w:w="4756"/>
      </w:tblGrid>
      <w:tr w:rsidR="00593481" w:rsidRPr="004E56D6" w14:paraId="582FC42A" w14:textId="77777777" w:rsidTr="005C3625">
        <w:tc>
          <w:tcPr>
            <w:tcW w:w="3114" w:type="dxa"/>
          </w:tcPr>
          <w:p w14:paraId="3C267068" w14:textId="3EEEE4D2" w:rsidR="00593481" w:rsidRDefault="005C3625" w:rsidP="005C3625">
            <w:pPr>
              <w:pStyle w:val="Beschriftung"/>
              <w:rPr>
                <w:rStyle w:val="Fett"/>
                <w:b w:val="0"/>
                <w:bCs w:val="0"/>
              </w:rPr>
            </w:pPr>
            <w:r>
              <w:rPr>
                <w:noProof/>
              </w:rPr>
              <w:lastRenderedPageBreak/>
              <w:drawing>
                <wp:inline distT="0" distB="0" distL="0" distR="0" wp14:anchorId="6DCD1B90" wp14:editId="7D659F23">
                  <wp:extent cx="1492665" cy="2355494"/>
                  <wp:effectExtent l="0" t="0" r="0" b="6985"/>
                  <wp:docPr id="3" name="Picture 3" descr="A black computer m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computer mouse&#10;&#10;Description automatically generated with low confidence"/>
                          <pic:cNvPicPr/>
                        </pic:nvPicPr>
                        <pic:blipFill>
                          <a:blip r:embed="rId12"/>
                          <a:stretch>
                            <a:fillRect/>
                          </a:stretch>
                        </pic:blipFill>
                        <pic:spPr>
                          <a:xfrm>
                            <a:off x="0" y="0"/>
                            <a:ext cx="1494448" cy="2358308"/>
                          </a:xfrm>
                          <a:prstGeom prst="rect">
                            <a:avLst/>
                          </a:prstGeom>
                        </pic:spPr>
                      </pic:pic>
                    </a:graphicData>
                  </a:graphic>
                </wp:inline>
              </w:drawing>
            </w:r>
          </w:p>
        </w:tc>
        <w:tc>
          <w:tcPr>
            <w:tcW w:w="4756" w:type="dxa"/>
          </w:tcPr>
          <w:p w14:paraId="29B32218" w14:textId="67D9DAC0" w:rsidR="00593481" w:rsidRPr="00A96AE5" w:rsidRDefault="00A96AE5" w:rsidP="005C3625">
            <w:pPr>
              <w:pStyle w:val="Beschriftung"/>
              <w:rPr>
                <w:rStyle w:val="Fett"/>
                <w:b w:val="0"/>
                <w:bCs w:val="0"/>
                <w:lang w:val="de-DE"/>
              </w:rPr>
            </w:pPr>
            <w:r w:rsidRPr="00A96AE5">
              <w:rPr>
                <w:rStyle w:val="Fett"/>
                <w:b w:val="0"/>
                <w:bCs w:val="0"/>
                <w:lang w:val="de-DE"/>
              </w:rPr>
              <w:t xml:space="preserve">Einfaches Plug-and-Play trifft auf außergewöhnlichen </w:t>
            </w:r>
            <w:r w:rsidR="00A86CE6">
              <w:rPr>
                <w:rStyle w:val="Fett"/>
                <w:b w:val="0"/>
                <w:bCs w:val="0"/>
                <w:lang w:val="de-DE"/>
              </w:rPr>
              <w:t xml:space="preserve">Sennheiser </w:t>
            </w:r>
            <w:r w:rsidRPr="00A96AE5">
              <w:rPr>
                <w:rStyle w:val="Fett"/>
                <w:b w:val="0"/>
                <w:bCs w:val="0"/>
                <w:lang w:val="de-DE"/>
              </w:rPr>
              <w:t>Sound: das Profile USB-Mikrofon</w:t>
            </w:r>
          </w:p>
        </w:tc>
      </w:tr>
    </w:tbl>
    <w:p w14:paraId="44CBE769" w14:textId="5D7992F7" w:rsidR="00593481" w:rsidRPr="00A96AE5" w:rsidRDefault="00593481" w:rsidP="00DA7718">
      <w:pPr>
        <w:rPr>
          <w:rStyle w:val="Fett"/>
          <w:b w:val="0"/>
          <w:bCs w:val="0"/>
          <w:lang w:val="de-DE"/>
        </w:rPr>
      </w:pPr>
    </w:p>
    <w:p w14:paraId="78554FEA" w14:textId="34EC0A69" w:rsidR="00E66B7D" w:rsidRPr="00C26128" w:rsidRDefault="00C26128" w:rsidP="00014E20">
      <w:pPr>
        <w:rPr>
          <w:rStyle w:val="Fett"/>
          <w:lang w:val="de-DE"/>
        </w:rPr>
      </w:pPr>
      <w:r w:rsidRPr="00C26128">
        <w:rPr>
          <w:rStyle w:val="Fett"/>
          <w:lang w:val="de-DE"/>
        </w:rPr>
        <w:t>Audioqualität und Nutzerfreundlichkeit stehen a</w:t>
      </w:r>
      <w:r>
        <w:rPr>
          <w:rStyle w:val="Fett"/>
          <w:lang w:val="de-DE"/>
        </w:rPr>
        <w:t xml:space="preserve">n erster Stelle </w:t>
      </w:r>
    </w:p>
    <w:p w14:paraId="506EA130" w14:textId="309F3B52" w:rsidR="00A51F3B" w:rsidRPr="00DA47FE" w:rsidRDefault="00775FBC" w:rsidP="00F4138B">
      <w:pPr>
        <w:rPr>
          <w:rStyle w:val="Fett"/>
          <w:b w:val="0"/>
          <w:bCs w:val="0"/>
          <w:lang w:val="de-DE"/>
        </w:rPr>
      </w:pPr>
      <w:r>
        <w:rPr>
          <w:rStyle w:val="Fett"/>
          <w:b w:val="0"/>
          <w:bCs w:val="0"/>
          <w:lang w:val="de-DE"/>
        </w:rPr>
        <w:t>Die</w:t>
      </w:r>
      <w:r w:rsidR="00DA47FE" w:rsidRPr="00DA47FE">
        <w:rPr>
          <w:rStyle w:val="Fett"/>
          <w:b w:val="0"/>
          <w:bCs w:val="0"/>
          <w:lang w:val="de-DE"/>
        </w:rPr>
        <w:t xml:space="preserve"> mehrfach ausgezeichnete Sennheiser-Kondensatorkapsel KE 10</w:t>
      </w:r>
      <w:r w:rsidRPr="00775FBC">
        <w:rPr>
          <w:rStyle w:val="Fett"/>
          <w:b w:val="0"/>
          <w:bCs w:val="0"/>
          <w:lang w:val="de-DE"/>
        </w:rPr>
        <w:t xml:space="preserve"> </w:t>
      </w:r>
      <w:r>
        <w:rPr>
          <w:rStyle w:val="Fett"/>
          <w:b w:val="0"/>
          <w:bCs w:val="0"/>
          <w:lang w:val="de-DE"/>
        </w:rPr>
        <w:t>stellt das</w:t>
      </w:r>
      <w:r w:rsidRPr="00DA47FE">
        <w:rPr>
          <w:rStyle w:val="Fett"/>
          <w:b w:val="0"/>
          <w:bCs w:val="0"/>
          <w:lang w:val="de-DE"/>
        </w:rPr>
        <w:t xml:space="preserve"> Herzstück des Profile USB-Mikrofons</w:t>
      </w:r>
      <w:r>
        <w:rPr>
          <w:rStyle w:val="Fett"/>
          <w:b w:val="0"/>
          <w:bCs w:val="0"/>
          <w:lang w:val="de-DE"/>
        </w:rPr>
        <w:t xml:space="preserve"> dar</w:t>
      </w:r>
      <w:r w:rsidR="00DA47FE" w:rsidRPr="00DA47FE">
        <w:rPr>
          <w:rStyle w:val="Fett"/>
          <w:b w:val="0"/>
          <w:bCs w:val="0"/>
          <w:lang w:val="de-DE"/>
        </w:rPr>
        <w:t>.</w:t>
      </w:r>
      <w:r w:rsidR="002B6A3F">
        <w:rPr>
          <w:rStyle w:val="Fett"/>
          <w:b w:val="0"/>
          <w:bCs w:val="0"/>
          <w:lang w:val="de-DE"/>
        </w:rPr>
        <w:t xml:space="preserve"> </w:t>
      </w:r>
      <w:r>
        <w:rPr>
          <w:rStyle w:val="Fett"/>
          <w:b w:val="0"/>
          <w:bCs w:val="0"/>
          <w:lang w:val="de-DE"/>
        </w:rPr>
        <w:t>Die</w:t>
      </w:r>
      <w:r w:rsidR="00DA47FE" w:rsidRPr="00DA47FE">
        <w:rPr>
          <w:rStyle w:val="Fett"/>
          <w:b w:val="0"/>
          <w:bCs w:val="0"/>
          <w:lang w:val="de-DE"/>
        </w:rPr>
        <w:t xml:space="preserve"> Nierencharakteristik</w:t>
      </w:r>
      <w:r>
        <w:rPr>
          <w:rStyle w:val="Fett"/>
          <w:b w:val="0"/>
          <w:bCs w:val="0"/>
          <w:lang w:val="de-DE"/>
        </w:rPr>
        <w:t xml:space="preserve"> der Kondensatorkapsel</w:t>
      </w:r>
      <w:r w:rsidR="00DA47FE" w:rsidRPr="00DA47FE">
        <w:rPr>
          <w:rStyle w:val="Fett"/>
          <w:b w:val="0"/>
          <w:bCs w:val="0"/>
          <w:lang w:val="de-DE"/>
        </w:rPr>
        <w:t xml:space="preserve"> sorgt für die typische Dämpfung des</w:t>
      </w:r>
      <w:r w:rsidR="00175071">
        <w:rPr>
          <w:rStyle w:val="Fett"/>
          <w:b w:val="0"/>
          <w:bCs w:val="0"/>
          <w:lang w:val="de-DE"/>
        </w:rPr>
        <w:t>jenigen Schalls, der nicht von der Sprecherseite eintrifft, w</w:t>
      </w:r>
      <w:r w:rsidR="002B6A3F">
        <w:rPr>
          <w:rStyle w:val="Fett"/>
          <w:b w:val="0"/>
          <w:bCs w:val="0"/>
          <w:lang w:val="de-DE"/>
        </w:rPr>
        <w:t xml:space="preserve">odurch sichergestellt wird, </w:t>
      </w:r>
      <w:r w:rsidR="00DA47FE" w:rsidRPr="00DA47FE">
        <w:rPr>
          <w:rStyle w:val="Fett"/>
          <w:b w:val="0"/>
          <w:bCs w:val="0"/>
          <w:lang w:val="de-DE"/>
        </w:rPr>
        <w:t>dass die Stimme der Nutzer*innen im Mittelpunkt steht.</w:t>
      </w:r>
    </w:p>
    <w:p w14:paraId="5C08D0FE" w14:textId="7FE7838D" w:rsidR="00A51F3B" w:rsidRPr="00DA47FE" w:rsidRDefault="00A51F3B" w:rsidP="00213B2F">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18"/>
        <w:gridCol w:w="2162"/>
      </w:tblGrid>
      <w:tr w:rsidR="00C30813" w:rsidRPr="004E56D6" w14:paraId="0B4BC780" w14:textId="77777777" w:rsidTr="005A731D">
        <w:tc>
          <w:tcPr>
            <w:tcW w:w="3935" w:type="dxa"/>
          </w:tcPr>
          <w:p w14:paraId="67995CC8" w14:textId="7E794844" w:rsidR="00C30813" w:rsidRDefault="000D033C" w:rsidP="005A731D">
            <w:pPr>
              <w:pStyle w:val="Beschriftung"/>
              <w:rPr>
                <w:rStyle w:val="Fett"/>
                <w:b w:val="0"/>
                <w:bCs w:val="0"/>
              </w:rPr>
            </w:pPr>
            <w:r>
              <w:rPr>
                <w:noProof/>
              </w:rPr>
              <w:drawing>
                <wp:inline distT="0" distB="0" distL="0" distR="0" wp14:anchorId="0DD6426E" wp14:editId="2615CCA1">
                  <wp:extent cx="3562502" cy="2374851"/>
                  <wp:effectExtent l="0" t="0" r="0" b="6985"/>
                  <wp:docPr id="4" name="Picture 4"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headphones&#10;&#10;Description automatically generated"/>
                          <pic:cNvPicPr/>
                        </pic:nvPicPr>
                        <pic:blipFill>
                          <a:blip r:embed="rId13"/>
                          <a:stretch>
                            <a:fillRect/>
                          </a:stretch>
                        </pic:blipFill>
                        <pic:spPr>
                          <a:xfrm>
                            <a:off x="0" y="0"/>
                            <a:ext cx="3563698" cy="2375648"/>
                          </a:xfrm>
                          <a:prstGeom prst="rect">
                            <a:avLst/>
                          </a:prstGeom>
                        </pic:spPr>
                      </pic:pic>
                    </a:graphicData>
                  </a:graphic>
                </wp:inline>
              </w:drawing>
            </w:r>
          </w:p>
        </w:tc>
        <w:tc>
          <w:tcPr>
            <w:tcW w:w="3935" w:type="dxa"/>
          </w:tcPr>
          <w:p w14:paraId="01894C96" w14:textId="34C00819" w:rsidR="00C30813" w:rsidRPr="00BC37E5" w:rsidRDefault="00BC37E5" w:rsidP="005A731D">
            <w:pPr>
              <w:pStyle w:val="Beschriftung"/>
              <w:rPr>
                <w:rStyle w:val="Fett"/>
                <w:b w:val="0"/>
                <w:bCs w:val="0"/>
                <w:lang w:val="de-DE"/>
              </w:rPr>
            </w:pPr>
            <w:r w:rsidRPr="00BC37E5">
              <w:rPr>
                <w:rStyle w:val="Fett"/>
                <w:b w:val="0"/>
                <w:bCs w:val="0"/>
                <w:lang w:val="de-DE"/>
              </w:rPr>
              <w:t>Die Nutzerfreundlichkeit stand bei der Entwicklung des Profile USB-Mikrofons im Fokus</w:t>
            </w:r>
            <w:r w:rsidR="00175071">
              <w:rPr>
                <w:rStyle w:val="Fett"/>
                <w:b w:val="0"/>
                <w:bCs w:val="0"/>
                <w:lang w:val="de-DE"/>
              </w:rPr>
              <w:t xml:space="preserve"> – </w:t>
            </w:r>
            <w:r w:rsidRPr="00BC37E5">
              <w:rPr>
                <w:rStyle w:val="Fett"/>
                <w:b w:val="0"/>
                <w:bCs w:val="0"/>
                <w:lang w:val="de-DE"/>
              </w:rPr>
              <w:t xml:space="preserve">Streamer*innen und Podcaster*innen können sich </w:t>
            </w:r>
            <w:proofErr w:type="gramStart"/>
            <w:r w:rsidRPr="00BC37E5">
              <w:rPr>
                <w:rStyle w:val="Fett"/>
                <w:b w:val="0"/>
                <w:bCs w:val="0"/>
                <w:lang w:val="de-DE"/>
              </w:rPr>
              <w:t xml:space="preserve">voll und ganz </w:t>
            </w:r>
            <w:proofErr w:type="gramEnd"/>
            <w:r w:rsidRPr="00BC37E5">
              <w:rPr>
                <w:rStyle w:val="Fett"/>
                <w:b w:val="0"/>
                <w:bCs w:val="0"/>
                <w:lang w:val="de-DE"/>
              </w:rPr>
              <w:t>auf ihre Inhalte konzentrieren</w:t>
            </w:r>
          </w:p>
        </w:tc>
      </w:tr>
    </w:tbl>
    <w:p w14:paraId="6FAEA41E" w14:textId="19DB0252" w:rsidR="00C30813" w:rsidRPr="00BC37E5" w:rsidRDefault="00C30813" w:rsidP="00213B2F">
      <w:pPr>
        <w:rPr>
          <w:rStyle w:val="Fett"/>
          <w:b w:val="0"/>
          <w:bCs w:val="0"/>
          <w:lang w:val="de-DE"/>
        </w:rPr>
      </w:pPr>
    </w:p>
    <w:p w14:paraId="4359AAB6" w14:textId="1A087D62" w:rsidR="005377B4" w:rsidRDefault="000867B8" w:rsidP="00213B2F">
      <w:pPr>
        <w:rPr>
          <w:rStyle w:val="Fett"/>
          <w:b w:val="0"/>
          <w:bCs w:val="0"/>
          <w:lang w:val="de-DE"/>
        </w:rPr>
      </w:pPr>
      <w:r w:rsidRPr="000867B8">
        <w:rPr>
          <w:rStyle w:val="Fett"/>
          <w:b w:val="0"/>
          <w:bCs w:val="0"/>
          <w:lang w:val="de-DE"/>
        </w:rPr>
        <w:t xml:space="preserve">Bei der Entwicklung des </w:t>
      </w:r>
      <w:r>
        <w:rPr>
          <w:rStyle w:val="Fett"/>
          <w:b w:val="0"/>
          <w:bCs w:val="0"/>
          <w:lang w:val="de-DE"/>
        </w:rPr>
        <w:t>Mikrofons</w:t>
      </w:r>
      <w:r w:rsidRPr="000867B8">
        <w:rPr>
          <w:rStyle w:val="Fett"/>
          <w:b w:val="0"/>
          <w:bCs w:val="0"/>
          <w:lang w:val="de-DE"/>
        </w:rPr>
        <w:t xml:space="preserve"> legten die Produktmanager Benny Franke und Dennis Stegemerten </w:t>
      </w:r>
      <w:r>
        <w:rPr>
          <w:rStyle w:val="Fett"/>
          <w:b w:val="0"/>
          <w:bCs w:val="0"/>
          <w:lang w:val="de-DE"/>
        </w:rPr>
        <w:t>außerdem</w:t>
      </w:r>
      <w:r w:rsidRPr="000867B8">
        <w:rPr>
          <w:rStyle w:val="Fett"/>
          <w:b w:val="0"/>
          <w:bCs w:val="0"/>
          <w:lang w:val="de-DE"/>
        </w:rPr>
        <w:t xml:space="preserve"> großen Wert auf die </w:t>
      </w:r>
      <w:r>
        <w:rPr>
          <w:rStyle w:val="Fett"/>
          <w:b w:val="0"/>
          <w:bCs w:val="0"/>
          <w:lang w:val="de-DE"/>
        </w:rPr>
        <w:t>Nutzerfreundlichkeit</w:t>
      </w:r>
      <w:r w:rsidRPr="000867B8">
        <w:rPr>
          <w:rStyle w:val="Fett"/>
          <w:b w:val="0"/>
          <w:bCs w:val="0"/>
          <w:lang w:val="de-DE"/>
        </w:rPr>
        <w:t xml:space="preserve">. </w:t>
      </w:r>
      <w:r w:rsidR="005E3191">
        <w:rPr>
          <w:rStyle w:val="Fett"/>
          <w:b w:val="0"/>
          <w:bCs w:val="0"/>
          <w:lang w:val="de-DE"/>
        </w:rPr>
        <w:t>„</w:t>
      </w:r>
      <w:r w:rsidR="005377B4">
        <w:rPr>
          <w:rStyle w:val="Fett"/>
          <w:b w:val="0"/>
          <w:bCs w:val="0"/>
          <w:lang w:val="de-DE"/>
        </w:rPr>
        <w:t xml:space="preserve">Nutzer*innen, die einen Podcast aufnehmen oder streamen, </w:t>
      </w:r>
      <w:r w:rsidR="00CD7DBF">
        <w:rPr>
          <w:rStyle w:val="Fett"/>
          <w:b w:val="0"/>
          <w:bCs w:val="0"/>
          <w:lang w:val="de-DE"/>
        </w:rPr>
        <w:t>müssen sich bereits u</w:t>
      </w:r>
      <w:r w:rsidR="00C21C7E">
        <w:rPr>
          <w:rStyle w:val="Fett"/>
          <w:b w:val="0"/>
          <w:bCs w:val="0"/>
          <w:lang w:val="de-DE"/>
        </w:rPr>
        <w:t xml:space="preserve">m den Inhalt, die Kameraeinstellungen, die Raumgestaltung und die Interaktion mit ihrer Community kümmern </w:t>
      </w:r>
      <w:r w:rsidR="00B3106A">
        <w:rPr>
          <w:rStyle w:val="Fett"/>
          <w:b w:val="0"/>
          <w:bCs w:val="0"/>
          <w:lang w:val="de-DE"/>
        </w:rPr>
        <w:t>–</w:t>
      </w:r>
      <w:r w:rsidR="00C21C7E">
        <w:rPr>
          <w:rStyle w:val="Fett"/>
          <w:b w:val="0"/>
          <w:bCs w:val="0"/>
          <w:lang w:val="de-DE"/>
        </w:rPr>
        <w:t xml:space="preserve"> </w:t>
      </w:r>
      <w:r w:rsidR="00B3106A">
        <w:rPr>
          <w:rStyle w:val="Fett"/>
          <w:b w:val="0"/>
          <w:bCs w:val="0"/>
          <w:lang w:val="de-DE"/>
        </w:rPr>
        <w:t xml:space="preserve">das letzte, was sie in dieser Situation brauchen, ist ein komplexes Audio-Setup“, erklärt </w:t>
      </w:r>
      <w:r w:rsidR="00B3106A">
        <w:rPr>
          <w:rStyle w:val="Fett"/>
          <w:b w:val="0"/>
          <w:bCs w:val="0"/>
          <w:lang w:val="de-DE"/>
        </w:rPr>
        <w:lastRenderedPageBreak/>
        <w:t xml:space="preserve">Franke. </w:t>
      </w:r>
      <w:r w:rsidR="00503363">
        <w:rPr>
          <w:rStyle w:val="Fett"/>
          <w:b w:val="0"/>
          <w:bCs w:val="0"/>
          <w:lang w:val="de-DE"/>
        </w:rPr>
        <w:t xml:space="preserve">„Dementsprechend haben wir versucht, eine Technik zu entwickeln, die dem kreativen Prozess nicht im Weg steht.“ </w:t>
      </w:r>
    </w:p>
    <w:p w14:paraId="44040E91" w14:textId="6AAFBB85" w:rsidR="00F62CC3" w:rsidRPr="004D610D" w:rsidRDefault="00F62CC3" w:rsidP="00213B2F">
      <w:pPr>
        <w:rPr>
          <w:rStyle w:val="Fett"/>
          <w:b w:val="0"/>
          <w:bCs w:val="0"/>
          <w:lang w:val="de-DE"/>
        </w:rPr>
      </w:pPr>
    </w:p>
    <w:p w14:paraId="48B69FB1" w14:textId="24F95B73" w:rsidR="00FB65BD" w:rsidRDefault="00F62CC3" w:rsidP="00213B2F">
      <w:pPr>
        <w:rPr>
          <w:rStyle w:val="Fett"/>
          <w:b w:val="0"/>
          <w:bCs w:val="0"/>
          <w:lang w:val="de-DE"/>
        </w:rPr>
      </w:pPr>
      <w:r w:rsidRPr="00F62CC3">
        <w:rPr>
          <w:rStyle w:val="Fett"/>
          <w:b w:val="0"/>
          <w:bCs w:val="0"/>
          <w:lang w:val="de-DE"/>
        </w:rPr>
        <w:t xml:space="preserve">Stegemerten </w:t>
      </w:r>
      <w:r w:rsidR="00FF137F">
        <w:rPr>
          <w:rStyle w:val="Fett"/>
          <w:b w:val="0"/>
          <w:bCs w:val="0"/>
          <w:lang w:val="de-DE"/>
        </w:rPr>
        <w:t>ergänzt</w:t>
      </w:r>
      <w:r w:rsidRPr="00F62CC3">
        <w:rPr>
          <w:rStyle w:val="Fett"/>
          <w:b w:val="0"/>
          <w:bCs w:val="0"/>
          <w:lang w:val="de-DE"/>
        </w:rPr>
        <w:t xml:space="preserve">: </w:t>
      </w:r>
      <w:r>
        <w:rPr>
          <w:rStyle w:val="Fett"/>
          <w:b w:val="0"/>
          <w:bCs w:val="0"/>
          <w:lang w:val="de-DE"/>
        </w:rPr>
        <w:t>„</w:t>
      </w:r>
      <w:r w:rsidRPr="00F62CC3">
        <w:rPr>
          <w:rStyle w:val="Fett"/>
          <w:b w:val="0"/>
          <w:bCs w:val="0"/>
          <w:lang w:val="de-DE"/>
        </w:rPr>
        <w:t xml:space="preserve">Das Design ist </w:t>
      </w:r>
      <w:r w:rsidR="00D94A99">
        <w:rPr>
          <w:rStyle w:val="Fett"/>
          <w:b w:val="0"/>
          <w:bCs w:val="0"/>
          <w:lang w:val="de-DE"/>
        </w:rPr>
        <w:t>minimalistisch</w:t>
      </w:r>
      <w:r w:rsidR="00D05C0B" w:rsidRPr="00D05C0B">
        <w:rPr>
          <w:rStyle w:val="Fett"/>
          <w:b w:val="0"/>
          <w:bCs w:val="0"/>
          <w:lang w:val="de-DE"/>
        </w:rPr>
        <w:t xml:space="preserve"> </w:t>
      </w:r>
      <w:r w:rsidR="00D05C0B">
        <w:rPr>
          <w:rStyle w:val="Fett"/>
          <w:b w:val="0"/>
          <w:bCs w:val="0"/>
          <w:lang w:val="de-DE"/>
        </w:rPr>
        <w:t xml:space="preserve">und </w:t>
      </w:r>
      <w:r w:rsidRPr="00F62CC3">
        <w:rPr>
          <w:rStyle w:val="Fett"/>
          <w:b w:val="0"/>
          <w:bCs w:val="0"/>
          <w:lang w:val="de-DE"/>
        </w:rPr>
        <w:t>effizient</w:t>
      </w:r>
      <w:r w:rsidR="00D05C0B">
        <w:rPr>
          <w:rStyle w:val="Fett"/>
          <w:b w:val="0"/>
          <w:bCs w:val="0"/>
          <w:lang w:val="de-DE"/>
        </w:rPr>
        <w:t xml:space="preserve">, </w:t>
      </w:r>
      <w:r w:rsidR="00D94A99">
        <w:rPr>
          <w:rStyle w:val="Fett"/>
          <w:b w:val="0"/>
          <w:bCs w:val="0"/>
          <w:lang w:val="de-DE"/>
        </w:rPr>
        <w:t>es überfordert einen nicht</w:t>
      </w:r>
      <w:r w:rsidR="00B72172">
        <w:rPr>
          <w:rStyle w:val="Fett"/>
          <w:b w:val="0"/>
          <w:bCs w:val="0"/>
          <w:lang w:val="de-DE"/>
        </w:rPr>
        <w:t xml:space="preserve">. </w:t>
      </w:r>
      <w:r w:rsidR="008E1500">
        <w:rPr>
          <w:rStyle w:val="Fett"/>
          <w:b w:val="0"/>
          <w:bCs w:val="0"/>
          <w:lang w:val="de-DE"/>
        </w:rPr>
        <w:t xml:space="preserve">Das neue Sennheiser Mikrofon muss </w:t>
      </w:r>
      <w:proofErr w:type="gramStart"/>
      <w:r w:rsidR="008E1500">
        <w:rPr>
          <w:rStyle w:val="Fett"/>
          <w:b w:val="0"/>
          <w:bCs w:val="0"/>
          <w:lang w:val="de-DE"/>
        </w:rPr>
        <w:t xml:space="preserve">einfach </w:t>
      </w:r>
      <w:r w:rsidR="0016623F">
        <w:rPr>
          <w:rStyle w:val="Fett"/>
          <w:b w:val="0"/>
          <w:bCs w:val="0"/>
          <w:lang w:val="de-DE"/>
        </w:rPr>
        <w:t>nur</w:t>
      </w:r>
      <w:proofErr w:type="gramEnd"/>
      <w:r w:rsidR="0016623F">
        <w:rPr>
          <w:rStyle w:val="Fett"/>
          <w:b w:val="0"/>
          <w:bCs w:val="0"/>
          <w:lang w:val="de-DE"/>
        </w:rPr>
        <w:t xml:space="preserve"> per USB-C mit dem </w:t>
      </w:r>
      <w:r w:rsidR="00D031FF">
        <w:rPr>
          <w:rStyle w:val="Fett"/>
          <w:b w:val="0"/>
          <w:bCs w:val="0"/>
          <w:lang w:val="de-DE"/>
        </w:rPr>
        <w:t>Computer oder einem Tablet verbunden werden</w:t>
      </w:r>
      <w:r w:rsidR="008E13B3">
        <w:rPr>
          <w:rStyle w:val="Fett"/>
          <w:b w:val="0"/>
          <w:bCs w:val="0"/>
          <w:lang w:val="de-DE"/>
        </w:rPr>
        <w:t>, ehe es automatisch vo</w:t>
      </w:r>
      <w:r w:rsidR="00D94A99">
        <w:rPr>
          <w:rStyle w:val="Fett"/>
          <w:b w:val="0"/>
          <w:bCs w:val="0"/>
          <w:lang w:val="de-DE"/>
        </w:rPr>
        <w:t>m</w:t>
      </w:r>
      <w:r w:rsidR="008E13B3">
        <w:rPr>
          <w:rStyle w:val="Fett"/>
          <w:b w:val="0"/>
          <w:bCs w:val="0"/>
          <w:lang w:val="de-DE"/>
        </w:rPr>
        <w:t xml:space="preserve"> Gerät erkannt und sofort genutzt werden kann. </w:t>
      </w:r>
      <w:r w:rsidR="00635954">
        <w:rPr>
          <w:rStyle w:val="Fett"/>
          <w:b w:val="0"/>
          <w:bCs w:val="0"/>
          <w:lang w:val="de-DE"/>
        </w:rPr>
        <w:t xml:space="preserve">Es braucht </w:t>
      </w:r>
      <w:r w:rsidR="00952D91">
        <w:rPr>
          <w:rStyle w:val="Fett"/>
          <w:b w:val="0"/>
          <w:bCs w:val="0"/>
          <w:lang w:val="de-DE"/>
        </w:rPr>
        <w:t>weder eine</w:t>
      </w:r>
      <w:r w:rsidR="00635954">
        <w:rPr>
          <w:rStyle w:val="Fett"/>
          <w:b w:val="0"/>
          <w:bCs w:val="0"/>
          <w:lang w:val="de-DE"/>
        </w:rPr>
        <w:t xml:space="preserve"> Schnittstelle </w:t>
      </w:r>
      <w:r w:rsidR="00952D91">
        <w:rPr>
          <w:rStyle w:val="Fett"/>
          <w:b w:val="0"/>
          <w:bCs w:val="0"/>
          <w:lang w:val="de-DE"/>
        </w:rPr>
        <w:t>noch eine</w:t>
      </w:r>
      <w:r w:rsidR="00635954">
        <w:rPr>
          <w:rStyle w:val="Fett"/>
          <w:b w:val="0"/>
          <w:bCs w:val="0"/>
          <w:lang w:val="de-DE"/>
        </w:rPr>
        <w:t xml:space="preserve"> Software</w:t>
      </w:r>
      <w:r w:rsidR="008A5A10">
        <w:rPr>
          <w:rStyle w:val="Fett"/>
          <w:b w:val="0"/>
          <w:bCs w:val="0"/>
          <w:lang w:val="de-DE"/>
        </w:rPr>
        <w:t xml:space="preserve"> und auch keinen zusätzlichen Tab, über den die Mikrofoneinstellungen gesteuert</w:t>
      </w:r>
      <w:r w:rsidR="003C6BF2">
        <w:rPr>
          <w:rStyle w:val="Fett"/>
          <w:b w:val="0"/>
          <w:bCs w:val="0"/>
          <w:lang w:val="de-DE"/>
        </w:rPr>
        <w:t xml:space="preserve"> werden. </w:t>
      </w:r>
      <w:r w:rsidR="000037FD">
        <w:rPr>
          <w:rStyle w:val="Fett"/>
          <w:b w:val="0"/>
          <w:bCs w:val="0"/>
          <w:lang w:val="de-DE"/>
        </w:rPr>
        <w:t xml:space="preserve">Die Steuerung erfolgt ausschließlich über die Regler, die sich direkt am Mikrofon befinden.“ </w:t>
      </w:r>
    </w:p>
    <w:p w14:paraId="3D1B2E07" w14:textId="56C18F92" w:rsidR="003051CE" w:rsidRDefault="003051CE" w:rsidP="00213B2F">
      <w:pPr>
        <w:rPr>
          <w:rStyle w:val="Fett"/>
          <w:b w:val="0"/>
          <w:bCs w:val="0"/>
          <w:lang w:val="de-DE"/>
        </w:rPr>
      </w:pPr>
    </w:p>
    <w:p w14:paraId="5AADAEDA" w14:textId="5C003FCC" w:rsidR="003051CE" w:rsidRDefault="003051CE" w:rsidP="00213B2F">
      <w:pPr>
        <w:rPr>
          <w:rStyle w:val="Fett"/>
          <w:b w:val="0"/>
          <w:bCs w:val="0"/>
          <w:lang w:val="de-DE"/>
        </w:rPr>
      </w:pPr>
      <w:r w:rsidRPr="003051CE">
        <w:rPr>
          <w:rStyle w:val="Fett"/>
          <w:b w:val="0"/>
          <w:bCs w:val="0"/>
          <w:lang w:val="de-DE"/>
        </w:rPr>
        <w:t>Auf der Vorderseite des Profile US</w:t>
      </w:r>
      <w:r w:rsidR="00760BF3">
        <w:rPr>
          <w:rStyle w:val="Fett"/>
          <w:b w:val="0"/>
          <w:bCs w:val="0"/>
          <w:lang w:val="de-DE"/>
        </w:rPr>
        <w:t>B-Mikrofons</w:t>
      </w:r>
      <w:r w:rsidRPr="003051CE">
        <w:rPr>
          <w:rStyle w:val="Fett"/>
          <w:b w:val="0"/>
          <w:bCs w:val="0"/>
          <w:lang w:val="de-DE"/>
        </w:rPr>
        <w:t xml:space="preserve"> befinden sich eine Soft-Touch-Stummschalttaste, ein Gain-Regler für die Mikrofonlautstärke, ein Mix-Regler zur </w:t>
      </w:r>
      <w:r w:rsidR="00012F4B">
        <w:rPr>
          <w:rStyle w:val="Fett"/>
          <w:b w:val="0"/>
          <w:bCs w:val="0"/>
          <w:lang w:val="de-DE"/>
        </w:rPr>
        <w:t>Einstellung der Balance</w:t>
      </w:r>
      <w:r w:rsidR="00E168EB">
        <w:rPr>
          <w:rStyle w:val="Fett"/>
          <w:b w:val="0"/>
          <w:bCs w:val="0"/>
          <w:lang w:val="de-DE"/>
        </w:rPr>
        <w:t xml:space="preserve"> </w:t>
      </w:r>
      <w:r w:rsidRPr="003051CE">
        <w:rPr>
          <w:rStyle w:val="Fett"/>
          <w:b w:val="0"/>
          <w:bCs w:val="0"/>
          <w:lang w:val="de-DE"/>
        </w:rPr>
        <w:t xml:space="preserve">zwischen Stimme und </w:t>
      </w:r>
      <w:r w:rsidR="00642E9E">
        <w:rPr>
          <w:rStyle w:val="Fett"/>
          <w:b w:val="0"/>
          <w:bCs w:val="0"/>
          <w:lang w:val="de-DE"/>
        </w:rPr>
        <w:t>Geräte</w:t>
      </w:r>
      <w:r w:rsidRPr="003051CE">
        <w:rPr>
          <w:rStyle w:val="Fett"/>
          <w:b w:val="0"/>
          <w:bCs w:val="0"/>
          <w:lang w:val="de-DE"/>
        </w:rPr>
        <w:t xml:space="preserve">-Audio sowie ein Lautstärkeregler für die Kopfhörerüberwachung. Kopf- oder Ohrhörer können über </w:t>
      </w:r>
      <w:r w:rsidR="008D33A4">
        <w:rPr>
          <w:rStyle w:val="Fett"/>
          <w:b w:val="0"/>
          <w:bCs w:val="0"/>
          <w:lang w:val="de-DE"/>
        </w:rPr>
        <w:t>die</w:t>
      </w:r>
      <w:r w:rsidRPr="003051CE">
        <w:rPr>
          <w:rStyle w:val="Fett"/>
          <w:b w:val="0"/>
          <w:bCs w:val="0"/>
          <w:lang w:val="de-DE"/>
        </w:rPr>
        <w:t xml:space="preserve"> 3,5-mm-Buchse an der Rückseite des Profile USB-Mikrofons angeschlossen werden.</w:t>
      </w:r>
    </w:p>
    <w:p w14:paraId="6C9812BF" w14:textId="609EE108" w:rsidR="00014E20" w:rsidRPr="004D610D" w:rsidRDefault="00014E20" w:rsidP="00213B2F">
      <w:pPr>
        <w:rPr>
          <w:rStyle w:val="Fett"/>
          <w:b w:val="0"/>
          <w:bCs w:val="0"/>
          <w:lang w:val="de-DE"/>
        </w:rPr>
      </w:pPr>
    </w:p>
    <w:p w14:paraId="5405BF6A" w14:textId="5236B8AE" w:rsidR="003E39DE" w:rsidRPr="003E39DE" w:rsidRDefault="00E23042" w:rsidP="00213B2F">
      <w:pPr>
        <w:rPr>
          <w:rStyle w:val="Fett"/>
          <w:b w:val="0"/>
          <w:bCs w:val="0"/>
          <w:lang w:val="de-DE"/>
        </w:rPr>
      </w:pPr>
      <w:r>
        <w:rPr>
          <w:rStyle w:val="Fett"/>
          <w:b w:val="0"/>
          <w:bCs w:val="0"/>
          <w:lang w:val="de-DE"/>
        </w:rPr>
        <w:t>Leuchtende LED-Ringe auf der Vorderseite</w:t>
      </w:r>
      <w:r w:rsidR="003E39DE" w:rsidRPr="003E39DE">
        <w:rPr>
          <w:rStyle w:val="Fett"/>
          <w:b w:val="0"/>
          <w:bCs w:val="0"/>
          <w:lang w:val="de-DE"/>
        </w:rPr>
        <w:t xml:space="preserve"> </w:t>
      </w:r>
      <w:r w:rsidR="00BB4307">
        <w:rPr>
          <w:rStyle w:val="Fett"/>
          <w:b w:val="0"/>
          <w:bCs w:val="0"/>
          <w:lang w:val="de-DE"/>
        </w:rPr>
        <w:t>geben Auskunft über</w:t>
      </w:r>
      <w:r w:rsidR="003E39DE" w:rsidRPr="003E39DE">
        <w:rPr>
          <w:rStyle w:val="Fett"/>
          <w:b w:val="0"/>
          <w:bCs w:val="0"/>
          <w:lang w:val="de-DE"/>
        </w:rPr>
        <w:t xml:space="preserve"> </w:t>
      </w:r>
      <w:r w:rsidR="00B30DDB">
        <w:rPr>
          <w:rStyle w:val="Fett"/>
          <w:b w:val="0"/>
          <w:bCs w:val="0"/>
          <w:lang w:val="de-DE"/>
        </w:rPr>
        <w:t>den</w:t>
      </w:r>
      <w:r w:rsidR="003E39DE" w:rsidRPr="003E39DE">
        <w:rPr>
          <w:rStyle w:val="Fett"/>
          <w:b w:val="0"/>
          <w:bCs w:val="0"/>
          <w:lang w:val="de-DE"/>
        </w:rPr>
        <w:t xml:space="preserve"> Betriebszustand</w:t>
      </w:r>
      <w:r w:rsidR="00B30DDB">
        <w:rPr>
          <w:rStyle w:val="Fett"/>
          <w:b w:val="0"/>
          <w:bCs w:val="0"/>
          <w:lang w:val="de-DE"/>
        </w:rPr>
        <w:t xml:space="preserve"> des Mikrofons</w:t>
      </w:r>
      <w:r w:rsidR="003E39DE" w:rsidRPr="003E39DE">
        <w:rPr>
          <w:rStyle w:val="Fett"/>
          <w:b w:val="0"/>
          <w:bCs w:val="0"/>
          <w:lang w:val="de-DE"/>
        </w:rPr>
        <w:t xml:space="preserve">. Wenn der LED-Ring um den Gain-Regler </w:t>
      </w:r>
      <w:r w:rsidR="00FD27D5">
        <w:rPr>
          <w:rStyle w:val="Fett"/>
          <w:b w:val="0"/>
          <w:bCs w:val="0"/>
          <w:lang w:val="de-DE"/>
        </w:rPr>
        <w:t xml:space="preserve">herum </w:t>
      </w:r>
      <w:r w:rsidR="003E39DE" w:rsidRPr="003E39DE">
        <w:rPr>
          <w:rStyle w:val="Fett"/>
          <w:b w:val="0"/>
          <w:bCs w:val="0"/>
          <w:lang w:val="de-DE"/>
        </w:rPr>
        <w:t xml:space="preserve">grün leuchtet, ist das Mikrofon einsatzbereit. Wenn derselbe </w:t>
      </w:r>
      <w:r w:rsidR="00406373">
        <w:rPr>
          <w:rStyle w:val="Fett"/>
          <w:b w:val="0"/>
          <w:bCs w:val="0"/>
          <w:lang w:val="de-DE"/>
        </w:rPr>
        <w:t>Ring</w:t>
      </w:r>
      <w:r w:rsidR="003E39DE" w:rsidRPr="003E39DE">
        <w:rPr>
          <w:rStyle w:val="Fett"/>
          <w:b w:val="0"/>
          <w:bCs w:val="0"/>
          <w:lang w:val="de-DE"/>
        </w:rPr>
        <w:t xml:space="preserve"> zeitweise oder </w:t>
      </w:r>
      <w:r w:rsidR="00406373">
        <w:rPr>
          <w:rStyle w:val="Fett"/>
          <w:b w:val="0"/>
          <w:bCs w:val="0"/>
          <w:lang w:val="de-DE"/>
        </w:rPr>
        <w:t>dauerhaft</w:t>
      </w:r>
      <w:r w:rsidR="003E39DE" w:rsidRPr="003E39DE">
        <w:rPr>
          <w:rStyle w:val="Fett"/>
          <w:b w:val="0"/>
          <w:bCs w:val="0"/>
          <w:lang w:val="de-DE"/>
        </w:rPr>
        <w:t xml:space="preserve"> gelb leuchtet, ist das Mikrofon übersteuert und</w:t>
      </w:r>
      <w:r w:rsidR="00845603">
        <w:rPr>
          <w:rStyle w:val="Fett"/>
          <w:b w:val="0"/>
          <w:bCs w:val="0"/>
          <w:lang w:val="de-DE"/>
        </w:rPr>
        <w:t xml:space="preserve"> die </w:t>
      </w:r>
      <w:r w:rsidR="003E39DE" w:rsidRPr="003E39DE">
        <w:rPr>
          <w:rStyle w:val="Fett"/>
          <w:b w:val="0"/>
          <w:bCs w:val="0"/>
          <w:lang w:val="de-DE"/>
        </w:rPr>
        <w:t xml:space="preserve">Mikrofonlautstärke </w:t>
      </w:r>
      <w:r w:rsidR="00845603">
        <w:rPr>
          <w:rStyle w:val="Fett"/>
          <w:b w:val="0"/>
          <w:bCs w:val="0"/>
          <w:lang w:val="de-DE"/>
        </w:rPr>
        <w:t>muss reduziert werden</w:t>
      </w:r>
      <w:r w:rsidR="003E39DE" w:rsidRPr="003E39DE">
        <w:rPr>
          <w:rStyle w:val="Fett"/>
          <w:b w:val="0"/>
          <w:bCs w:val="0"/>
          <w:lang w:val="de-DE"/>
        </w:rPr>
        <w:t xml:space="preserve">. Wenn das Mikrofon stummgeschaltet </w:t>
      </w:r>
      <w:r w:rsidR="001C00B7">
        <w:rPr>
          <w:rStyle w:val="Fett"/>
          <w:b w:val="0"/>
          <w:bCs w:val="0"/>
          <w:lang w:val="de-DE"/>
        </w:rPr>
        <w:t>ist</w:t>
      </w:r>
      <w:r w:rsidR="003E39DE" w:rsidRPr="003E39DE">
        <w:rPr>
          <w:rStyle w:val="Fett"/>
          <w:b w:val="0"/>
          <w:bCs w:val="0"/>
          <w:lang w:val="de-DE"/>
        </w:rPr>
        <w:t xml:space="preserve">, leuchten die </w:t>
      </w:r>
      <w:r w:rsidR="001C00B7">
        <w:rPr>
          <w:rStyle w:val="Fett"/>
          <w:b w:val="0"/>
          <w:bCs w:val="0"/>
          <w:lang w:val="de-DE"/>
        </w:rPr>
        <w:t>LED-Ringe</w:t>
      </w:r>
      <w:r w:rsidR="003E39DE" w:rsidRPr="003E39DE">
        <w:rPr>
          <w:rStyle w:val="Fett"/>
          <w:b w:val="0"/>
          <w:bCs w:val="0"/>
          <w:lang w:val="de-DE"/>
        </w:rPr>
        <w:t xml:space="preserve"> um die Stummschalttaste und den Verstärkungsregler rot auf.</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3"/>
        <w:gridCol w:w="2623"/>
        <w:gridCol w:w="2624"/>
      </w:tblGrid>
      <w:tr w:rsidR="000215BE" w14:paraId="205331A7" w14:textId="77777777" w:rsidTr="00EF097A">
        <w:trPr>
          <w:jc w:val="center"/>
        </w:trPr>
        <w:tc>
          <w:tcPr>
            <w:tcW w:w="2623" w:type="dxa"/>
            <w:vAlign w:val="center"/>
          </w:tcPr>
          <w:p w14:paraId="59BAACE3" w14:textId="546B5FD5" w:rsidR="000215BE" w:rsidRDefault="00EF097A" w:rsidP="00EF097A">
            <w:pPr>
              <w:jc w:val="center"/>
              <w:rPr>
                <w:rStyle w:val="Fett"/>
                <w:b w:val="0"/>
                <w:bCs w:val="0"/>
              </w:rPr>
            </w:pPr>
            <w:r>
              <w:rPr>
                <w:noProof/>
              </w:rPr>
              <w:drawing>
                <wp:inline distT="0" distB="0" distL="0" distR="0" wp14:anchorId="36484320" wp14:editId="006A9B4C">
                  <wp:extent cx="783368" cy="191658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stretch>
                            <a:fillRect/>
                          </a:stretch>
                        </pic:blipFill>
                        <pic:spPr>
                          <a:xfrm>
                            <a:off x="0" y="0"/>
                            <a:ext cx="788060" cy="1928063"/>
                          </a:xfrm>
                          <a:prstGeom prst="rect">
                            <a:avLst/>
                          </a:prstGeom>
                        </pic:spPr>
                      </pic:pic>
                    </a:graphicData>
                  </a:graphic>
                </wp:inline>
              </w:drawing>
            </w:r>
          </w:p>
        </w:tc>
        <w:tc>
          <w:tcPr>
            <w:tcW w:w="2623" w:type="dxa"/>
            <w:vAlign w:val="center"/>
          </w:tcPr>
          <w:p w14:paraId="698762D8" w14:textId="4E551967" w:rsidR="000215BE" w:rsidRDefault="00EF097A" w:rsidP="00EF097A">
            <w:pPr>
              <w:jc w:val="center"/>
              <w:rPr>
                <w:rStyle w:val="Fett"/>
                <w:b w:val="0"/>
                <w:bCs w:val="0"/>
              </w:rPr>
            </w:pPr>
            <w:r>
              <w:rPr>
                <w:noProof/>
              </w:rPr>
              <w:drawing>
                <wp:inline distT="0" distB="0" distL="0" distR="0" wp14:anchorId="31BC5557" wp14:editId="23697FFC">
                  <wp:extent cx="754712" cy="1813890"/>
                  <wp:effectExtent l="0" t="0" r="7620" b="0"/>
                  <wp:docPr id="6" name="Picture 6" descr="A picture containing microphon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icrophone, black&#10;&#10;Description automatically generated"/>
                          <pic:cNvPicPr/>
                        </pic:nvPicPr>
                        <pic:blipFill>
                          <a:blip r:embed="rId15"/>
                          <a:stretch>
                            <a:fillRect/>
                          </a:stretch>
                        </pic:blipFill>
                        <pic:spPr>
                          <a:xfrm>
                            <a:off x="0" y="0"/>
                            <a:ext cx="766208" cy="1841520"/>
                          </a:xfrm>
                          <a:prstGeom prst="rect">
                            <a:avLst/>
                          </a:prstGeom>
                        </pic:spPr>
                      </pic:pic>
                    </a:graphicData>
                  </a:graphic>
                </wp:inline>
              </w:drawing>
            </w:r>
          </w:p>
        </w:tc>
        <w:tc>
          <w:tcPr>
            <w:tcW w:w="2624" w:type="dxa"/>
            <w:vAlign w:val="center"/>
          </w:tcPr>
          <w:p w14:paraId="09E7E545" w14:textId="38132D40" w:rsidR="000215BE" w:rsidRDefault="00EF097A" w:rsidP="00EF097A">
            <w:pPr>
              <w:jc w:val="center"/>
              <w:rPr>
                <w:rStyle w:val="Fett"/>
                <w:b w:val="0"/>
                <w:bCs w:val="0"/>
              </w:rPr>
            </w:pPr>
            <w:r>
              <w:rPr>
                <w:noProof/>
              </w:rPr>
              <w:drawing>
                <wp:inline distT="0" distB="0" distL="0" distR="0" wp14:anchorId="52BBD447" wp14:editId="5E92E36F">
                  <wp:extent cx="782320" cy="1916604"/>
                  <wp:effectExtent l="0" t="0" r="0" b="7620"/>
                  <wp:docPr id="7" name="Picture 7" descr="A picture containing text,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microphone&#10;&#10;Description automatically generated"/>
                          <pic:cNvPicPr/>
                        </pic:nvPicPr>
                        <pic:blipFill>
                          <a:blip r:embed="rId16"/>
                          <a:stretch>
                            <a:fillRect/>
                          </a:stretch>
                        </pic:blipFill>
                        <pic:spPr>
                          <a:xfrm>
                            <a:off x="0" y="0"/>
                            <a:ext cx="790132" cy="1935744"/>
                          </a:xfrm>
                          <a:prstGeom prst="rect">
                            <a:avLst/>
                          </a:prstGeom>
                        </pic:spPr>
                      </pic:pic>
                    </a:graphicData>
                  </a:graphic>
                </wp:inline>
              </w:drawing>
            </w:r>
          </w:p>
        </w:tc>
      </w:tr>
    </w:tbl>
    <w:p w14:paraId="2AEB24D8" w14:textId="133DDF60" w:rsidR="005A731D" w:rsidRPr="00647588" w:rsidRDefault="00647588" w:rsidP="00C05B27">
      <w:pPr>
        <w:pStyle w:val="Beschriftung"/>
        <w:rPr>
          <w:rStyle w:val="Fett"/>
          <w:b w:val="0"/>
          <w:bCs w:val="0"/>
          <w:lang w:val="de-DE"/>
        </w:rPr>
      </w:pPr>
      <w:r w:rsidRPr="00647588">
        <w:rPr>
          <w:rStyle w:val="Fett"/>
          <w:b w:val="0"/>
          <w:bCs w:val="0"/>
          <w:lang w:val="de-DE"/>
        </w:rPr>
        <w:t>LED-Ringe am Profile USB-Mikrofon geben Auskunft über den aktuellen Betriebszustand</w:t>
      </w:r>
    </w:p>
    <w:p w14:paraId="1A45A171" w14:textId="77777777" w:rsidR="008F156F" w:rsidRPr="00647588" w:rsidRDefault="008F156F" w:rsidP="00213B2F">
      <w:pPr>
        <w:rPr>
          <w:rStyle w:val="Fett"/>
          <w:b w:val="0"/>
          <w:bCs w:val="0"/>
          <w:lang w:val="de-DE"/>
        </w:rPr>
      </w:pPr>
    </w:p>
    <w:p w14:paraId="00E43CA9" w14:textId="77777777" w:rsidR="00A751A6" w:rsidRPr="004D610D" w:rsidRDefault="00A751A6" w:rsidP="00213B2F">
      <w:pPr>
        <w:rPr>
          <w:rStyle w:val="Fett"/>
          <w:lang w:val="de-DE"/>
        </w:rPr>
      </w:pPr>
    </w:p>
    <w:p w14:paraId="11FD423C" w14:textId="77777777" w:rsidR="00A751A6" w:rsidRPr="004D610D" w:rsidRDefault="00A751A6" w:rsidP="00213B2F">
      <w:pPr>
        <w:rPr>
          <w:rStyle w:val="Fett"/>
          <w:lang w:val="de-DE"/>
        </w:rPr>
      </w:pPr>
    </w:p>
    <w:p w14:paraId="65C68DA2" w14:textId="3DB210BC" w:rsidR="00394939" w:rsidRPr="004D610D" w:rsidRDefault="008675E6" w:rsidP="00213B2F">
      <w:pPr>
        <w:rPr>
          <w:rStyle w:val="Fett"/>
          <w:lang w:val="de-DE"/>
        </w:rPr>
      </w:pPr>
      <w:r w:rsidRPr="004D610D">
        <w:rPr>
          <w:rStyle w:val="Fett"/>
          <w:lang w:val="de-DE"/>
        </w:rPr>
        <w:lastRenderedPageBreak/>
        <w:t>Mi</w:t>
      </w:r>
      <w:r w:rsidR="00CE24C9" w:rsidRPr="004D610D">
        <w:rPr>
          <w:rStyle w:val="Fett"/>
          <w:lang w:val="de-DE"/>
        </w:rPr>
        <w:t>kro</w:t>
      </w:r>
      <w:r w:rsidR="00A751A6" w:rsidRPr="004D610D">
        <w:rPr>
          <w:rStyle w:val="Fett"/>
          <w:lang w:val="de-DE"/>
        </w:rPr>
        <w:t>fon</w:t>
      </w:r>
      <w:r w:rsidR="00700239" w:rsidRPr="004D610D">
        <w:rPr>
          <w:rStyle w:val="Fett"/>
          <w:lang w:val="de-DE"/>
        </w:rPr>
        <w:t>positionierung</w:t>
      </w:r>
      <w:r w:rsidR="00CE24C9" w:rsidRPr="004D610D">
        <w:rPr>
          <w:rStyle w:val="Fett"/>
          <w:lang w:val="de-DE"/>
        </w:rPr>
        <w:t xml:space="preserve"> </w:t>
      </w:r>
      <w:r w:rsidR="004E56D6">
        <w:rPr>
          <w:rStyle w:val="Fett"/>
          <w:lang w:val="de-DE"/>
        </w:rPr>
        <w:t xml:space="preserve">leicht </w:t>
      </w:r>
      <w:r w:rsidR="00CE24C9" w:rsidRPr="004D610D">
        <w:rPr>
          <w:rStyle w:val="Fett"/>
          <w:lang w:val="de-DE"/>
        </w:rPr>
        <w:t>gemacht</w:t>
      </w:r>
    </w:p>
    <w:p w14:paraId="234B62FA" w14:textId="1D9765E6" w:rsidR="00440BF2" w:rsidRDefault="00FA617B" w:rsidP="00213B2F">
      <w:pPr>
        <w:rPr>
          <w:rStyle w:val="Fett"/>
          <w:b w:val="0"/>
          <w:bCs w:val="0"/>
          <w:lang w:val="de-DE"/>
        </w:rPr>
      </w:pPr>
      <w:r>
        <w:rPr>
          <w:rStyle w:val="Fett"/>
          <w:b w:val="0"/>
          <w:bCs w:val="0"/>
          <w:lang w:val="de-DE"/>
        </w:rPr>
        <w:t>„</w:t>
      </w:r>
      <w:r w:rsidR="00394939">
        <w:rPr>
          <w:rStyle w:val="Fett"/>
          <w:b w:val="0"/>
          <w:bCs w:val="0"/>
          <w:lang w:val="de-DE"/>
        </w:rPr>
        <w:t xml:space="preserve">Das Profile USB-Mikrofon liefert </w:t>
      </w:r>
      <w:r w:rsidR="005B5437">
        <w:rPr>
          <w:rStyle w:val="Fett"/>
          <w:b w:val="0"/>
          <w:bCs w:val="0"/>
          <w:lang w:val="de-DE"/>
        </w:rPr>
        <w:t>nach Anschluss auf Anhieb</w:t>
      </w:r>
      <w:r w:rsidR="00394939">
        <w:rPr>
          <w:rStyle w:val="Fett"/>
          <w:b w:val="0"/>
          <w:bCs w:val="0"/>
          <w:lang w:val="de-DE"/>
        </w:rPr>
        <w:t xml:space="preserve"> einen </w:t>
      </w:r>
      <w:r w:rsidR="004C46F7">
        <w:rPr>
          <w:rStyle w:val="Fett"/>
          <w:b w:val="0"/>
          <w:bCs w:val="0"/>
          <w:lang w:val="de-DE"/>
        </w:rPr>
        <w:t>natürlichen, warmen Klang, der</w:t>
      </w:r>
      <w:r w:rsidR="00687383">
        <w:rPr>
          <w:rStyle w:val="Fett"/>
          <w:b w:val="0"/>
          <w:bCs w:val="0"/>
          <w:lang w:val="de-DE"/>
        </w:rPr>
        <w:t xml:space="preserve"> die Stimme der Nutzer*innen</w:t>
      </w:r>
      <w:r w:rsidR="00866D52">
        <w:rPr>
          <w:rStyle w:val="Fett"/>
          <w:b w:val="0"/>
          <w:bCs w:val="0"/>
          <w:lang w:val="de-DE"/>
        </w:rPr>
        <w:t xml:space="preserve"> hervorhebt.</w:t>
      </w:r>
      <w:r w:rsidR="00FA65DF">
        <w:rPr>
          <w:rStyle w:val="Fett"/>
          <w:b w:val="0"/>
          <w:bCs w:val="0"/>
          <w:lang w:val="de-DE"/>
        </w:rPr>
        <w:t xml:space="preserve"> </w:t>
      </w:r>
      <w:r w:rsidR="00687383">
        <w:rPr>
          <w:rStyle w:val="Fett"/>
          <w:b w:val="0"/>
          <w:bCs w:val="0"/>
          <w:lang w:val="de-DE"/>
        </w:rPr>
        <w:t>Diese Betonung ist</w:t>
      </w:r>
      <w:r w:rsidR="006504BC">
        <w:rPr>
          <w:rStyle w:val="Fett"/>
          <w:b w:val="0"/>
          <w:bCs w:val="0"/>
          <w:lang w:val="de-DE"/>
        </w:rPr>
        <w:t xml:space="preserve"> sogar auf Plattformen hörbar, die das Automaterial komprimieren“, erklärt Franke. </w:t>
      </w:r>
      <w:r w:rsidR="00687383">
        <w:rPr>
          <w:rStyle w:val="Fett"/>
          <w:b w:val="0"/>
          <w:bCs w:val="0"/>
          <w:lang w:val="de-DE"/>
        </w:rPr>
        <w:t>„</w:t>
      </w:r>
      <w:r w:rsidR="00CD322C">
        <w:rPr>
          <w:rStyle w:val="Fett"/>
          <w:b w:val="0"/>
          <w:bCs w:val="0"/>
          <w:lang w:val="de-DE"/>
        </w:rPr>
        <w:t>Ein</w:t>
      </w:r>
      <w:r w:rsidR="00687383">
        <w:rPr>
          <w:rStyle w:val="Fett"/>
          <w:b w:val="0"/>
          <w:bCs w:val="0"/>
          <w:lang w:val="de-DE"/>
        </w:rPr>
        <w:t>e</w:t>
      </w:r>
      <w:r w:rsidR="00CD322C">
        <w:rPr>
          <w:rStyle w:val="Fett"/>
          <w:b w:val="0"/>
          <w:bCs w:val="0"/>
          <w:lang w:val="de-DE"/>
        </w:rPr>
        <w:t xml:space="preserve"> gute Kapsel ist dafür unerlässlich, </w:t>
      </w:r>
      <w:r w:rsidR="00442FA4">
        <w:rPr>
          <w:rStyle w:val="Fett"/>
          <w:b w:val="0"/>
          <w:bCs w:val="0"/>
          <w:lang w:val="de-DE"/>
        </w:rPr>
        <w:t xml:space="preserve">eine entscheidende Rolle spielt </w:t>
      </w:r>
      <w:r w:rsidR="00CD322C">
        <w:rPr>
          <w:rStyle w:val="Fett"/>
          <w:b w:val="0"/>
          <w:bCs w:val="0"/>
          <w:lang w:val="de-DE"/>
        </w:rPr>
        <w:t>aber auch die Platzierung des Mikrofons</w:t>
      </w:r>
      <w:r w:rsidR="00442FA4">
        <w:rPr>
          <w:rStyle w:val="Fett"/>
          <w:b w:val="0"/>
          <w:bCs w:val="0"/>
          <w:lang w:val="de-DE"/>
        </w:rPr>
        <w:t>.</w:t>
      </w:r>
      <w:r w:rsidR="00C956D0">
        <w:rPr>
          <w:rStyle w:val="Fett"/>
          <w:b w:val="0"/>
          <w:bCs w:val="0"/>
          <w:lang w:val="de-DE"/>
        </w:rPr>
        <w:t xml:space="preserve"> Man sollte es in etwa 15</w:t>
      </w:r>
      <w:r w:rsidR="004E56D6">
        <w:rPr>
          <w:rStyle w:val="Fett"/>
          <w:b w:val="0"/>
          <w:bCs w:val="0"/>
          <w:lang w:val="de-DE"/>
        </w:rPr>
        <w:t xml:space="preserve"> </w:t>
      </w:r>
      <w:r w:rsidR="00C956D0">
        <w:rPr>
          <w:rStyle w:val="Fett"/>
          <w:b w:val="0"/>
          <w:bCs w:val="0"/>
          <w:lang w:val="de-DE"/>
        </w:rPr>
        <w:t>cm vom Mund oder von der Schallquelle entfernt platzieren, um sowohl Wärme als auch Klarheit zu gewährleisten.</w:t>
      </w:r>
      <w:r w:rsidR="004E56D6">
        <w:rPr>
          <w:rStyle w:val="Fett"/>
          <w:b w:val="0"/>
          <w:bCs w:val="0"/>
          <w:lang w:val="de-DE"/>
        </w:rPr>
        <w:t>“</w:t>
      </w:r>
    </w:p>
    <w:p w14:paraId="6B723C3D" w14:textId="77777777" w:rsidR="00442FA4" w:rsidRPr="0016302F" w:rsidRDefault="00442FA4" w:rsidP="00213B2F">
      <w:pPr>
        <w:rPr>
          <w:rStyle w:val="Fett"/>
          <w:b w:val="0"/>
          <w:bCs w:val="0"/>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84"/>
        <w:gridCol w:w="5396"/>
      </w:tblGrid>
      <w:tr w:rsidR="00FF7C37" w:rsidRPr="009673DA" w14:paraId="373D461A" w14:textId="77777777" w:rsidTr="009673DA">
        <w:tc>
          <w:tcPr>
            <w:tcW w:w="3935" w:type="dxa"/>
          </w:tcPr>
          <w:p w14:paraId="78E17FB2" w14:textId="7D4C49CB" w:rsidR="00FF7C37" w:rsidRPr="004A22D6" w:rsidRDefault="00EA792F" w:rsidP="009673DA">
            <w:pPr>
              <w:pStyle w:val="Beschriftung"/>
              <w:rPr>
                <w:rStyle w:val="Fett"/>
                <w:b w:val="0"/>
                <w:bCs w:val="0"/>
                <w:lang w:val="de-DE"/>
              </w:rPr>
            </w:pPr>
            <w:r w:rsidRPr="00EA792F">
              <w:rPr>
                <w:rStyle w:val="Fett"/>
                <w:b w:val="0"/>
                <w:bCs w:val="0"/>
                <w:lang w:val="de-DE"/>
              </w:rPr>
              <w:t xml:space="preserve">Das Profile USB-Mikrofon erzeugt einen natürlichen, warmen Klang, der sogar auf Plattformen </w:t>
            </w:r>
            <w:r w:rsidR="00442FA4">
              <w:rPr>
                <w:rStyle w:val="Fett"/>
                <w:b w:val="0"/>
                <w:bCs w:val="0"/>
                <w:lang w:val="de-DE"/>
              </w:rPr>
              <w:t>seine Wirkung entfaltet, die das Audiomaterial komprimieren</w:t>
            </w:r>
          </w:p>
          <w:p w14:paraId="39880903" w14:textId="2B132176" w:rsidR="001404B1" w:rsidRPr="001404B1" w:rsidRDefault="001404B1" w:rsidP="001404B1">
            <w:pPr>
              <w:rPr>
                <w:b/>
                <w:bCs/>
                <w:lang w:val="de-DE"/>
              </w:rPr>
            </w:pPr>
          </w:p>
        </w:tc>
        <w:tc>
          <w:tcPr>
            <w:tcW w:w="3935" w:type="dxa"/>
          </w:tcPr>
          <w:p w14:paraId="32CE8125" w14:textId="65031FF5" w:rsidR="00FF7C37" w:rsidRPr="009673DA" w:rsidRDefault="00FF7C37" w:rsidP="009673DA">
            <w:pPr>
              <w:pStyle w:val="Beschriftung"/>
              <w:rPr>
                <w:rStyle w:val="Fett"/>
                <w:b w:val="0"/>
                <w:bCs w:val="0"/>
              </w:rPr>
            </w:pPr>
            <w:r w:rsidRPr="009673DA">
              <w:rPr>
                <w:noProof/>
              </w:rPr>
              <w:drawing>
                <wp:inline distT="0" distB="0" distL="0" distR="0" wp14:anchorId="43EDE84C" wp14:editId="06376D52">
                  <wp:extent cx="3357889" cy="2238451"/>
                  <wp:effectExtent l="0" t="0" r="0" b="9525"/>
                  <wp:docPr id="8" name="Picture 8" descr="A person sitting at a table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itting at a table with a computer&#10;&#10;Description automatically generated with medium confidence"/>
                          <pic:cNvPicPr/>
                        </pic:nvPicPr>
                        <pic:blipFill>
                          <a:blip r:embed="rId17"/>
                          <a:stretch>
                            <a:fillRect/>
                          </a:stretch>
                        </pic:blipFill>
                        <pic:spPr>
                          <a:xfrm>
                            <a:off x="0" y="0"/>
                            <a:ext cx="3362331" cy="2241412"/>
                          </a:xfrm>
                          <a:prstGeom prst="rect">
                            <a:avLst/>
                          </a:prstGeom>
                        </pic:spPr>
                      </pic:pic>
                    </a:graphicData>
                  </a:graphic>
                </wp:inline>
              </w:drawing>
            </w:r>
          </w:p>
        </w:tc>
      </w:tr>
    </w:tbl>
    <w:p w14:paraId="5540F4B9" w14:textId="37F947FB" w:rsidR="006E066D" w:rsidRDefault="006E066D" w:rsidP="00213B2F">
      <w:pPr>
        <w:rPr>
          <w:rStyle w:val="Fett"/>
          <w:b w:val="0"/>
          <w:bCs w:val="0"/>
          <w:lang w:val="de-DE"/>
        </w:rPr>
      </w:pPr>
    </w:p>
    <w:p w14:paraId="21B8F8EA" w14:textId="77777777" w:rsidR="004A22D6" w:rsidRDefault="004A22D6" w:rsidP="00213B2F">
      <w:pPr>
        <w:rPr>
          <w:rStyle w:val="Fett"/>
          <w:b w:val="0"/>
          <w:bCs w:val="0"/>
          <w:lang w:val="de-DE"/>
        </w:rPr>
      </w:pPr>
    </w:p>
    <w:p w14:paraId="03ECBFEF" w14:textId="747F41AF" w:rsidR="00867188" w:rsidRDefault="00261CD9" w:rsidP="00213B2F">
      <w:pPr>
        <w:rPr>
          <w:rStyle w:val="Fett"/>
          <w:b w:val="0"/>
          <w:bCs w:val="0"/>
          <w:lang w:val="de-DE"/>
        </w:rPr>
      </w:pPr>
      <w:r>
        <w:rPr>
          <w:rStyle w:val="Fett"/>
          <w:b w:val="0"/>
          <w:bCs w:val="0"/>
          <w:lang w:val="de-DE"/>
        </w:rPr>
        <w:t xml:space="preserve">Das Profile USB-Mikrofon kann </w:t>
      </w:r>
      <w:r w:rsidR="008D61A9">
        <w:rPr>
          <w:rStyle w:val="Fett"/>
          <w:b w:val="0"/>
          <w:bCs w:val="0"/>
          <w:lang w:val="de-DE"/>
        </w:rPr>
        <w:t>bequem</w:t>
      </w:r>
      <w:r w:rsidR="000A4A99">
        <w:rPr>
          <w:rStyle w:val="Fett"/>
          <w:b w:val="0"/>
          <w:bCs w:val="0"/>
          <w:lang w:val="de-DE"/>
        </w:rPr>
        <w:t xml:space="preserve"> positioniert </w:t>
      </w:r>
      <w:r w:rsidR="00E41BE6">
        <w:rPr>
          <w:rStyle w:val="Fett"/>
          <w:b w:val="0"/>
          <w:bCs w:val="0"/>
          <w:lang w:val="de-DE"/>
        </w:rPr>
        <w:t xml:space="preserve">und bewegt </w:t>
      </w:r>
      <w:r w:rsidR="000A4A99">
        <w:rPr>
          <w:rStyle w:val="Fett"/>
          <w:b w:val="0"/>
          <w:bCs w:val="0"/>
          <w:lang w:val="de-DE"/>
        </w:rPr>
        <w:t>werden</w:t>
      </w:r>
      <w:r w:rsidR="002A760A">
        <w:rPr>
          <w:rStyle w:val="Fett"/>
          <w:b w:val="0"/>
          <w:bCs w:val="0"/>
          <w:lang w:val="de-DE"/>
        </w:rPr>
        <w:t xml:space="preserve">, während </w:t>
      </w:r>
      <w:r w:rsidR="00E52963">
        <w:rPr>
          <w:rStyle w:val="Fett"/>
          <w:b w:val="0"/>
          <w:bCs w:val="0"/>
          <w:lang w:val="de-DE"/>
        </w:rPr>
        <w:t>d</w:t>
      </w:r>
      <w:r w:rsidR="00AA5ACC">
        <w:rPr>
          <w:rStyle w:val="Fett"/>
          <w:b w:val="0"/>
          <w:bCs w:val="0"/>
          <w:lang w:val="de-DE"/>
        </w:rPr>
        <w:t xml:space="preserve">as </w:t>
      </w:r>
      <w:r w:rsidR="008D61A9">
        <w:rPr>
          <w:rStyle w:val="Fett"/>
          <w:b w:val="0"/>
          <w:bCs w:val="0"/>
          <w:lang w:val="de-DE"/>
        </w:rPr>
        <w:t xml:space="preserve">flexible </w:t>
      </w:r>
      <w:r w:rsidR="00AA5ACC">
        <w:rPr>
          <w:rStyle w:val="Fett"/>
          <w:b w:val="0"/>
          <w:bCs w:val="0"/>
          <w:lang w:val="de-DE"/>
        </w:rPr>
        <w:t xml:space="preserve">Gelenk </w:t>
      </w:r>
      <w:r w:rsidR="00DF0700">
        <w:rPr>
          <w:rStyle w:val="Fett"/>
          <w:b w:val="0"/>
          <w:bCs w:val="0"/>
          <w:lang w:val="de-DE"/>
        </w:rPr>
        <w:t>dafür</w:t>
      </w:r>
      <w:r w:rsidR="002A760A">
        <w:rPr>
          <w:rStyle w:val="Fett"/>
          <w:b w:val="0"/>
          <w:bCs w:val="0"/>
          <w:lang w:val="de-DE"/>
        </w:rPr>
        <w:t xml:space="preserve"> sorgt</w:t>
      </w:r>
      <w:r w:rsidR="00DF0700">
        <w:rPr>
          <w:rStyle w:val="Fett"/>
          <w:b w:val="0"/>
          <w:bCs w:val="0"/>
          <w:lang w:val="de-DE"/>
        </w:rPr>
        <w:t xml:space="preserve">, dass </w:t>
      </w:r>
      <w:r w:rsidR="001F53EA">
        <w:rPr>
          <w:rStyle w:val="Fett"/>
          <w:b w:val="0"/>
          <w:bCs w:val="0"/>
          <w:lang w:val="de-DE"/>
        </w:rPr>
        <w:t xml:space="preserve">das Mikron in der gewünschten Position verbleibt. </w:t>
      </w:r>
      <w:r w:rsidR="00E41BE6">
        <w:rPr>
          <w:rStyle w:val="Fett"/>
          <w:b w:val="0"/>
          <w:bCs w:val="0"/>
          <w:lang w:val="de-DE"/>
        </w:rPr>
        <w:t xml:space="preserve">Die </w:t>
      </w:r>
      <w:r w:rsidR="007012CE" w:rsidRPr="006E066D">
        <w:rPr>
          <w:rStyle w:val="Fett"/>
          <w:b w:val="0"/>
          <w:bCs w:val="0"/>
          <w:lang w:val="de-DE"/>
        </w:rPr>
        <w:t>3/8</w:t>
      </w:r>
      <w:r w:rsidR="004A22D6">
        <w:rPr>
          <w:rStyle w:val="Fett"/>
          <w:b w:val="0"/>
          <w:bCs w:val="0"/>
          <w:lang w:val="de-DE"/>
        </w:rPr>
        <w:t>"</w:t>
      </w:r>
      <w:r w:rsidR="007012CE" w:rsidRPr="006E066D">
        <w:rPr>
          <w:rStyle w:val="Fett"/>
          <w:b w:val="0"/>
          <w:bCs w:val="0"/>
          <w:lang w:val="de-DE"/>
        </w:rPr>
        <w:t xml:space="preserve">- und 5/8"-Anschlüsse an der Unterseite </w:t>
      </w:r>
      <w:r w:rsidR="002C6178">
        <w:rPr>
          <w:rStyle w:val="Fett"/>
          <w:b w:val="0"/>
          <w:bCs w:val="0"/>
          <w:lang w:val="de-DE"/>
        </w:rPr>
        <w:t>erlauben</w:t>
      </w:r>
      <w:r w:rsidR="00E41BE6">
        <w:rPr>
          <w:rStyle w:val="Fett"/>
          <w:b w:val="0"/>
          <w:bCs w:val="0"/>
          <w:lang w:val="de-DE"/>
        </w:rPr>
        <w:t xml:space="preserve"> das Zusammenspiel mit Tischstativen anderer Hersteller.</w:t>
      </w:r>
      <w:r w:rsidR="00CE4498">
        <w:rPr>
          <w:rStyle w:val="Fett"/>
          <w:b w:val="0"/>
          <w:bCs w:val="0"/>
          <w:lang w:val="de-DE"/>
        </w:rPr>
        <w:t xml:space="preserve"> </w:t>
      </w:r>
      <w:r w:rsidR="00867188" w:rsidRPr="00867188">
        <w:rPr>
          <w:rStyle w:val="Fett"/>
          <w:b w:val="0"/>
          <w:bCs w:val="0"/>
          <w:lang w:val="de-DE"/>
        </w:rPr>
        <w:t xml:space="preserve">Für Nutzer*innen, die komplexere Positionierungen bevorzugen, </w:t>
      </w:r>
      <w:r w:rsidR="00740EA8">
        <w:rPr>
          <w:rStyle w:val="Fett"/>
          <w:b w:val="0"/>
          <w:bCs w:val="0"/>
          <w:lang w:val="de-DE"/>
        </w:rPr>
        <w:t>lohnt</w:t>
      </w:r>
      <w:r w:rsidR="00867188" w:rsidRPr="00867188">
        <w:rPr>
          <w:rStyle w:val="Fett"/>
          <w:b w:val="0"/>
          <w:bCs w:val="0"/>
          <w:lang w:val="de-DE"/>
        </w:rPr>
        <w:t xml:space="preserve"> sich das Profile Streaming Set, das über einen selbstfixierenden 3-Punkt-Gelenkarm verfügt. Mit seinem schlanken und modernen Design, das auch das Kabelmanagement unterstützt, eignet sich das Profile Streaming Set vor allem für Streaming-Inhalte, auf denen das Mikrofon zu sehen ist.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87"/>
        <w:gridCol w:w="2393"/>
      </w:tblGrid>
      <w:tr w:rsidR="00AA7554" w:rsidRPr="004E56D6" w14:paraId="0A428A3C" w14:textId="77777777" w:rsidTr="004A22D6">
        <w:tc>
          <w:tcPr>
            <w:tcW w:w="5487" w:type="dxa"/>
          </w:tcPr>
          <w:p w14:paraId="2066D21E" w14:textId="40F3E677" w:rsidR="00AA7554" w:rsidRDefault="00AA7554" w:rsidP="00AA7554">
            <w:pPr>
              <w:pStyle w:val="Beschriftung"/>
              <w:rPr>
                <w:rStyle w:val="Fett"/>
                <w:b w:val="0"/>
                <w:bCs w:val="0"/>
              </w:rPr>
            </w:pPr>
            <w:r>
              <w:rPr>
                <w:noProof/>
              </w:rPr>
              <w:lastRenderedPageBreak/>
              <w:drawing>
                <wp:inline distT="0" distB="0" distL="0" distR="0" wp14:anchorId="67DD3B32" wp14:editId="5023BA7B">
                  <wp:extent cx="3416198" cy="227732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stretch>
                            <a:fillRect/>
                          </a:stretch>
                        </pic:blipFill>
                        <pic:spPr>
                          <a:xfrm>
                            <a:off x="0" y="0"/>
                            <a:ext cx="3417513" cy="2278198"/>
                          </a:xfrm>
                          <a:prstGeom prst="rect">
                            <a:avLst/>
                          </a:prstGeom>
                        </pic:spPr>
                      </pic:pic>
                    </a:graphicData>
                  </a:graphic>
                </wp:inline>
              </w:drawing>
            </w:r>
          </w:p>
        </w:tc>
        <w:tc>
          <w:tcPr>
            <w:tcW w:w="2393" w:type="dxa"/>
          </w:tcPr>
          <w:p w14:paraId="23979BD9" w14:textId="3FA05854" w:rsidR="00AA7554" w:rsidRPr="00CB3AE4" w:rsidRDefault="0022571E" w:rsidP="00AA7554">
            <w:pPr>
              <w:pStyle w:val="Beschriftung"/>
              <w:rPr>
                <w:rStyle w:val="Fett"/>
                <w:b w:val="0"/>
                <w:bCs w:val="0"/>
                <w:lang w:val="de-DE"/>
              </w:rPr>
            </w:pPr>
            <w:r w:rsidRPr="00CB3AE4">
              <w:rPr>
                <w:rStyle w:val="Fett"/>
                <w:b w:val="0"/>
                <w:bCs w:val="0"/>
                <w:lang w:val="de-DE"/>
              </w:rPr>
              <w:t xml:space="preserve">Das Profile Streaming Set ist ideal </w:t>
            </w:r>
            <w:r w:rsidR="00E875DF" w:rsidRPr="00CB3AE4">
              <w:rPr>
                <w:rStyle w:val="Fett"/>
                <w:b w:val="0"/>
                <w:bCs w:val="0"/>
                <w:lang w:val="de-DE"/>
              </w:rPr>
              <w:t>für Streaming-Inhalte</w:t>
            </w:r>
            <w:r w:rsidR="00CB3AE4" w:rsidRPr="00CB3AE4">
              <w:rPr>
                <w:rStyle w:val="Fett"/>
                <w:b w:val="0"/>
                <w:bCs w:val="0"/>
                <w:lang w:val="de-DE"/>
              </w:rPr>
              <w:t>, die</w:t>
            </w:r>
            <w:r w:rsidR="006563C2">
              <w:rPr>
                <w:rStyle w:val="Fett"/>
                <w:b w:val="0"/>
                <w:bCs w:val="0"/>
                <w:lang w:val="de-DE"/>
              </w:rPr>
              <w:t xml:space="preserve"> mit Bewegtbildmaterial arbeiten</w:t>
            </w:r>
          </w:p>
        </w:tc>
      </w:tr>
    </w:tbl>
    <w:p w14:paraId="52994AC0" w14:textId="5DD579B8" w:rsidR="00FB0439" w:rsidRPr="006563C2" w:rsidRDefault="00FB0439" w:rsidP="00213B2F">
      <w:pPr>
        <w:rPr>
          <w:rStyle w:val="Fett"/>
          <w:b w:val="0"/>
          <w:bCs w:val="0"/>
          <w:lang w:val="de-DE"/>
        </w:rPr>
      </w:pPr>
    </w:p>
    <w:p w14:paraId="21040EC1" w14:textId="447CEB91" w:rsidR="003B22B0" w:rsidRPr="007E0767" w:rsidRDefault="00A36D1B" w:rsidP="00213B2F">
      <w:pPr>
        <w:rPr>
          <w:rStyle w:val="Fett"/>
          <w:b w:val="0"/>
          <w:bCs w:val="0"/>
          <w:lang w:val="de-DE"/>
        </w:rPr>
      </w:pPr>
      <w:r>
        <w:rPr>
          <w:rStyle w:val="Fett"/>
          <w:b w:val="0"/>
          <w:bCs w:val="0"/>
          <w:lang w:val="de-DE"/>
        </w:rPr>
        <w:t>„</w:t>
      </w:r>
      <w:r w:rsidR="00FB0439">
        <w:rPr>
          <w:rStyle w:val="Fett"/>
          <w:b w:val="0"/>
          <w:bCs w:val="0"/>
          <w:lang w:val="de-DE"/>
        </w:rPr>
        <w:t>Abgerundet wird das Gesamt</w:t>
      </w:r>
      <w:r w:rsidR="0065513B">
        <w:rPr>
          <w:rStyle w:val="Fett"/>
          <w:b w:val="0"/>
          <w:bCs w:val="0"/>
          <w:lang w:val="de-DE"/>
        </w:rPr>
        <w:t>p</w:t>
      </w:r>
      <w:r w:rsidR="00FB0439">
        <w:rPr>
          <w:rStyle w:val="Fett"/>
          <w:b w:val="0"/>
          <w:bCs w:val="0"/>
          <w:lang w:val="de-DE"/>
        </w:rPr>
        <w:t xml:space="preserve">aket durch die Tatsache, dass das Profile USB-Mikrofon </w:t>
      </w:r>
      <w:r w:rsidR="00F451CB">
        <w:rPr>
          <w:rStyle w:val="Fett"/>
          <w:b w:val="0"/>
          <w:bCs w:val="0"/>
          <w:lang w:val="de-DE"/>
        </w:rPr>
        <w:t xml:space="preserve">aus Metall gefertigt ist und somit </w:t>
      </w:r>
      <w:r w:rsidR="00557F39">
        <w:rPr>
          <w:rStyle w:val="Fett"/>
          <w:b w:val="0"/>
          <w:bCs w:val="0"/>
          <w:lang w:val="de-DE"/>
        </w:rPr>
        <w:t xml:space="preserve">ein </w:t>
      </w:r>
      <w:r w:rsidR="00404062">
        <w:rPr>
          <w:rStyle w:val="Fett"/>
          <w:b w:val="0"/>
          <w:bCs w:val="0"/>
          <w:lang w:val="de-DE"/>
        </w:rPr>
        <w:t>besonders robust</w:t>
      </w:r>
      <w:r w:rsidR="003637C9">
        <w:rPr>
          <w:rStyle w:val="Fett"/>
          <w:b w:val="0"/>
          <w:bCs w:val="0"/>
          <w:lang w:val="de-DE"/>
        </w:rPr>
        <w:t xml:space="preserve">er Audio-Begleiter </w:t>
      </w:r>
      <w:r w:rsidR="00404062">
        <w:rPr>
          <w:rStyle w:val="Fett"/>
          <w:b w:val="0"/>
          <w:bCs w:val="0"/>
          <w:lang w:val="de-DE"/>
        </w:rPr>
        <w:t>ist</w:t>
      </w:r>
      <w:r w:rsidR="00557F39">
        <w:rPr>
          <w:rStyle w:val="Fett"/>
          <w:b w:val="0"/>
          <w:bCs w:val="0"/>
          <w:lang w:val="de-DE"/>
        </w:rPr>
        <w:t>“</w:t>
      </w:r>
      <w:r w:rsidR="00404062">
        <w:rPr>
          <w:rStyle w:val="Fett"/>
          <w:b w:val="0"/>
          <w:bCs w:val="0"/>
          <w:lang w:val="de-DE"/>
        </w:rPr>
        <w:t xml:space="preserve">, </w:t>
      </w:r>
      <w:r w:rsidR="007E0767">
        <w:rPr>
          <w:rStyle w:val="Fett"/>
          <w:b w:val="0"/>
          <w:bCs w:val="0"/>
          <w:lang w:val="de-DE"/>
        </w:rPr>
        <w:t>fasst</w:t>
      </w:r>
      <w:r w:rsidR="00404062">
        <w:rPr>
          <w:rStyle w:val="Fett"/>
          <w:b w:val="0"/>
          <w:bCs w:val="0"/>
          <w:lang w:val="de-DE"/>
        </w:rPr>
        <w:t xml:space="preserve"> Stegemerten zusammen. </w:t>
      </w:r>
      <w:r w:rsidR="00557F39">
        <w:rPr>
          <w:rStyle w:val="Fett"/>
          <w:b w:val="0"/>
          <w:bCs w:val="0"/>
          <w:lang w:val="de-DE"/>
        </w:rPr>
        <w:t>„</w:t>
      </w:r>
      <w:r w:rsidR="007E0767">
        <w:rPr>
          <w:rStyle w:val="Fett"/>
          <w:b w:val="0"/>
          <w:bCs w:val="0"/>
          <w:lang w:val="de-DE"/>
        </w:rPr>
        <w:t>Ganz egal</w:t>
      </w:r>
      <w:r w:rsidR="00404062">
        <w:rPr>
          <w:rStyle w:val="Fett"/>
          <w:b w:val="0"/>
          <w:bCs w:val="0"/>
          <w:lang w:val="de-DE"/>
        </w:rPr>
        <w:t xml:space="preserve">, ob man gerade erst anfängt oder </w:t>
      </w:r>
      <w:r w:rsidR="007E0767">
        <w:rPr>
          <w:rStyle w:val="Fett"/>
          <w:b w:val="0"/>
          <w:bCs w:val="0"/>
          <w:lang w:val="de-DE"/>
        </w:rPr>
        <w:t xml:space="preserve">das </w:t>
      </w:r>
      <w:r w:rsidR="00356164">
        <w:rPr>
          <w:rStyle w:val="Fett"/>
          <w:b w:val="0"/>
          <w:bCs w:val="0"/>
          <w:lang w:val="de-DE"/>
        </w:rPr>
        <w:t>eigene</w:t>
      </w:r>
      <w:r w:rsidR="007E0767">
        <w:rPr>
          <w:rStyle w:val="Fett"/>
          <w:b w:val="0"/>
          <w:bCs w:val="0"/>
          <w:lang w:val="de-DE"/>
        </w:rPr>
        <w:t xml:space="preserve"> Setup vereinfachen möchte.“</w:t>
      </w:r>
    </w:p>
    <w:p w14:paraId="583635AB" w14:textId="32B5C8F9" w:rsidR="00C82E60" w:rsidRPr="00356164" w:rsidRDefault="00C82E60" w:rsidP="009F2F63">
      <w:pPr>
        <w:rPr>
          <w:bCs/>
          <w:lang w:val="de-DE"/>
        </w:rPr>
      </w:pPr>
    </w:p>
    <w:p w14:paraId="687F6711" w14:textId="4D5B06CC" w:rsidR="00C82E60" w:rsidRPr="00C82E60" w:rsidRDefault="00C82E60" w:rsidP="00C82E60">
      <w:pPr>
        <w:rPr>
          <w:bCs/>
          <w:lang w:val="de-DE"/>
        </w:rPr>
      </w:pPr>
      <w:r w:rsidRPr="00C82E60">
        <w:rPr>
          <w:bCs/>
          <w:lang w:val="de-DE"/>
        </w:rPr>
        <w:t xml:space="preserve">Die </w:t>
      </w:r>
      <w:r w:rsidR="00557F39">
        <w:rPr>
          <w:bCs/>
          <w:lang w:val="de-DE"/>
        </w:rPr>
        <w:t xml:space="preserve">hochauflösenden Bilder dieser Pressemitteilung sowie weiterführendes Bildmaterial </w:t>
      </w:r>
      <w:r w:rsidRPr="00C82E60">
        <w:rPr>
          <w:bCs/>
          <w:lang w:val="de-DE"/>
        </w:rPr>
        <w:t xml:space="preserve">können </w:t>
      </w:r>
      <w:hyperlink r:id="rId19" w:history="1">
        <w:r w:rsidRPr="00557F39">
          <w:rPr>
            <w:rStyle w:val="Hyperlink"/>
            <w:bCs/>
            <w:color w:val="0095D5" w:themeColor="accent1"/>
            <w:lang w:val="de-DE"/>
          </w:rPr>
          <w:t>hier</w:t>
        </w:r>
      </w:hyperlink>
      <w:r w:rsidRPr="00C82E60">
        <w:rPr>
          <w:bCs/>
          <w:lang w:val="de-DE"/>
        </w:rPr>
        <w:t xml:space="preserve"> heruntergeladen werden.</w:t>
      </w:r>
    </w:p>
    <w:p w14:paraId="5AB13738" w14:textId="137465B1" w:rsidR="009F2F63" w:rsidRPr="00C82E60" w:rsidRDefault="009F2F63" w:rsidP="009F2F63">
      <w:pPr>
        <w:rPr>
          <w:lang w:val="de-DE"/>
        </w:rPr>
      </w:pPr>
    </w:p>
    <w:p w14:paraId="736DF065" w14:textId="06448322" w:rsidR="003E3B35" w:rsidRPr="004D610D" w:rsidRDefault="00C36CA1" w:rsidP="009F2F63">
      <w:pPr>
        <w:rPr>
          <w:b/>
          <w:bCs/>
          <w:lang w:val="de-DE"/>
        </w:rPr>
      </w:pPr>
      <w:r w:rsidRPr="004D610D">
        <w:rPr>
          <w:b/>
          <w:bCs/>
          <w:lang w:val="de-DE"/>
        </w:rPr>
        <w:t xml:space="preserve">Technische Daten </w:t>
      </w:r>
    </w:p>
    <w:p w14:paraId="3D2FB33E" w14:textId="77777777" w:rsidR="007C3EFB" w:rsidRPr="007C3EFB" w:rsidRDefault="007C3EFB" w:rsidP="007C3EFB">
      <w:pPr>
        <w:rPr>
          <w:lang w:val="de-DE"/>
        </w:rPr>
      </w:pPr>
      <w:r w:rsidRPr="007C3EFB">
        <w:rPr>
          <w:b/>
          <w:bCs/>
          <w:lang w:val="de-DE"/>
        </w:rPr>
        <w:t>Mikrofontyp</w:t>
      </w:r>
      <w:r w:rsidRPr="007C3EFB">
        <w:rPr>
          <w:lang w:val="de-DE"/>
        </w:rPr>
        <w:t>: vorpolarisiertes Kondensatormikrofon</w:t>
      </w:r>
    </w:p>
    <w:p w14:paraId="69FC3660" w14:textId="77777777" w:rsidR="007C3EFB" w:rsidRPr="007C3EFB" w:rsidRDefault="007C3EFB" w:rsidP="007C3EFB">
      <w:pPr>
        <w:rPr>
          <w:lang w:val="de-DE"/>
        </w:rPr>
      </w:pPr>
      <w:r w:rsidRPr="007C3EFB">
        <w:rPr>
          <w:b/>
          <w:bCs/>
          <w:lang w:val="de-DE"/>
        </w:rPr>
        <w:t>Richtcharakteristik</w:t>
      </w:r>
      <w:r w:rsidRPr="007C3EFB">
        <w:rPr>
          <w:lang w:val="de-DE"/>
        </w:rPr>
        <w:t>: Niere</w:t>
      </w:r>
    </w:p>
    <w:p w14:paraId="0BBEED73" w14:textId="77777777" w:rsidR="007C3EFB" w:rsidRPr="007C3EFB" w:rsidRDefault="007C3EFB" w:rsidP="007C3EFB">
      <w:pPr>
        <w:rPr>
          <w:lang w:val="de-DE"/>
        </w:rPr>
      </w:pPr>
      <w:r w:rsidRPr="007C3EFB">
        <w:rPr>
          <w:b/>
          <w:bCs/>
          <w:lang w:val="de-DE"/>
        </w:rPr>
        <w:t>Stromversorgung</w:t>
      </w:r>
      <w:r w:rsidRPr="007C3EFB">
        <w:rPr>
          <w:lang w:val="de-DE"/>
        </w:rPr>
        <w:t>: über USB-C (MacOS/iPadOS/Windows/Android)</w:t>
      </w:r>
    </w:p>
    <w:p w14:paraId="36A80FD2" w14:textId="77777777" w:rsidR="007C3EFB" w:rsidRPr="007C3EFB" w:rsidRDefault="007C3EFB" w:rsidP="007C3EFB">
      <w:pPr>
        <w:rPr>
          <w:lang w:val="de-DE"/>
        </w:rPr>
      </w:pPr>
      <w:r w:rsidRPr="007C3EFB">
        <w:rPr>
          <w:b/>
          <w:bCs/>
          <w:lang w:val="de-DE"/>
        </w:rPr>
        <w:t>Spannungsversorgung</w:t>
      </w:r>
      <w:r w:rsidRPr="007C3EFB">
        <w:rPr>
          <w:lang w:val="de-DE"/>
        </w:rPr>
        <w:t>: 5 V, max. 200 mA</w:t>
      </w:r>
    </w:p>
    <w:p w14:paraId="6873CA39" w14:textId="77777777" w:rsidR="007C3EFB" w:rsidRPr="007C3EFB" w:rsidRDefault="007C3EFB" w:rsidP="007C3EFB">
      <w:pPr>
        <w:rPr>
          <w:lang w:val="de-DE"/>
        </w:rPr>
      </w:pPr>
      <w:r w:rsidRPr="007C3EFB">
        <w:rPr>
          <w:b/>
          <w:bCs/>
          <w:lang w:val="de-DE"/>
        </w:rPr>
        <w:t>OS-Interoperabilität</w:t>
      </w:r>
      <w:r w:rsidRPr="007C3EFB">
        <w:rPr>
          <w:lang w:val="de-DE"/>
        </w:rPr>
        <w:t>: Windows 10.0 oder aktueller; macOS 10.15 oder aktueller; Android 9.0 oder aktueller, iPad OS 14 oder aktueller (kompatibel mit USB-C-fähigen Apple-Geräten)</w:t>
      </w:r>
    </w:p>
    <w:p w14:paraId="3D21CBDE" w14:textId="77777777" w:rsidR="007C3EFB" w:rsidRPr="007C3EFB" w:rsidRDefault="007C3EFB" w:rsidP="007C3EFB">
      <w:pPr>
        <w:rPr>
          <w:lang w:val="de-DE"/>
        </w:rPr>
      </w:pPr>
      <w:r w:rsidRPr="00760A01">
        <w:rPr>
          <w:b/>
          <w:bCs/>
          <w:lang w:val="de-DE"/>
        </w:rPr>
        <w:t>Kabellänge</w:t>
      </w:r>
      <w:r w:rsidRPr="007C3EFB">
        <w:rPr>
          <w:lang w:val="de-DE"/>
        </w:rPr>
        <w:t>: Profile: 1,2 m, Profil Streaming Set: 3 m</w:t>
      </w:r>
    </w:p>
    <w:p w14:paraId="5496D159" w14:textId="77777777" w:rsidR="007C3EFB" w:rsidRPr="007C3EFB" w:rsidRDefault="007C3EFB" w:rsidP="007C3EFB">
      <w:pPr>
        <w:rPr>
          <w:lang w:val="de-DE"/>
        </w:rPr>
      </w:pPr>
      <w:r w:rsidRPr="00760A01">
        <w:rPr>
          <w:b/>
          <w:bCs/>
          <w:lang w:val="de-DE"/>
        </w:rPr>
        <w:t>Frequenzbereich</w:t>
      </w:r>
      <w:r w:rsidRPr="007C3EFB">
        <w:rPr>
          <w:lang w:val="de-DE"/>
        </w:rPr>
        <w:t>: 20 bis 20.000 Hz</w:t>
      </w:r>
    </w:p>
    <w:p w14:paraId="38EA2B09" w14:textId="38504E6A" w:rsidR="007C3EFB" w:rsidRPr="007C3EFB" w:rsidRDefault="0072448D" w:rsidP="007C3EFB">
      <w:pPr>
        <w:rPr>
          <w:lang w:val="de-DE"/>
        </w:rPr>
      </w:pPr>
      <w:r>
        <w:rPr>
          <w:b/>
          <w:bCs/>
          <w:lang w:val="de-DE"/>
        </w:rPr>
        <w:t>Sampling</w:t>
      </w:r>
      <w:r w:rsidR="007C3EFB" w:rsidRPr="00760A01">
        <w:rPr>
          <w:b/>
          <w:bCs/>
          <w:lang w:val="de-DE"/>
        </w:rPr>
        <w:t>raten</w:t>
      </w:r>
      <w:r w:rsidR="007C3EFB" w:rsidRPr="007C3EFB">
        <w:rPr>
          <w:lang w:val="de-DE"/>
        </w:rPr>
        <w:t>: 44,1 kHz, 48 kHz</w:t>
      </w:r>
    </w:p>
    <w:p w14:paraId="0A81BABC" w14:textId="77777777" w:rsidR="007C3EFB" w:rsidRPr="007C3EFB" w:rsidRDefault="007C3EFB" w:rsidP="007C3EFB">
      <w:pPr>
        <w:rPr>
          <w:lang w:val="de-DE"/>
        </w:rPr>
      </w:pPr>
      <w:r w:rsidRPr="00760A01">
        <w:rPr>
          <w:b/>
          <w:bCs/>
          <w:lang w:val="de-DE"/>
        </w:rPr>
        <w:t>Sampling-Auflösung</w:t>
      </w:r>
      <w:r w:rsidRPr="007C3EFB">
        <w:rPr>
          <w:lang w:val="de-DE"/>
        </w:rPr>
        <w:t>: 16 Bit, 24 Bit</w:t>
      </w:r>
    </w:p>
    <w:p w14:paraId="2DE57632" w14:textId="77777777" w:rsidR="007C3EFB" w:rsidRPr="007C3EFB" w:rsidRDefault="007C3EFB" w:rsidP="007C3EFB">
      <w:pPr>
        <w:rPr>
          <w:lang w:val="de-DE"/>
        </w:rPr>
      </w:pPr>
      <w:r w:rsidRPr="00760A01">
        <w:rPr>
          <w:b/>
          <w:bCs/>
          <w:lang w:val="de-DE"/>
        </w:rPr>
        <w:t>Maximaler Schalldruckpegel</w:t>
      </w:r>
      <w:r w:rsidRPr="007C3EFB">
        <w:rPr>
          <w:lang w:val="de-DE"/>
        </w:rPr>
        <w:t>: 125 dB SPL bei min. Verstärkung, 85 dB SPL bei max.</w:t>
      </w:r>
    </w:p>
    <w:p w14:paraId="56F422F8" w14:textId="77777777" w:rsidR="007C3EFB" w:rsidRPr="007C3EFB" w:rsidRDefault="007C3EFB" w:rsidP="007C3EFB">
      <w:pPr>
        <w:rPr>
          <w:lang w:val="de-DE"/>
        </w:rPr>
      </w:pPr>
      <w:r w:rsidRPr="00760A01">
        <w:rPr>
          <w:b/>
          <w:bCs/>
          <w:lang w:val="de-DE"/>
        </w:rPr>
        <w:t>Empfindlichkeit bei max. Verstärkung</w:t>
      </w:r>
      <w:r w:rsidRPr="007C3EFB">
        <w:rPr>
          <w:lang w:val="de-DE"/>
        </w:rPr>
        <w:t>: -10 dBFS bei 80 dB SPL</w:t>
      </w:r>
    </w:p>
    <w:p w14:paraId="6EEE76E2" w14:textId="77777777" w:rsidR="007C3EFB" w:rsidRPr="007C3EFB" w:rsidRDefault="007C3EFB" w:rsidP="007C3EFB">
      <w:pPr>
        <w:rPr>
          <w:lang w:val="de-DE"/>
        </w:rPr>
      </w:pPr>
      <w:r w:rsidRPr="00760A01">
        <w:rPr>
          <w:b/>
          <w:bCs/>
          <w:lang w:val="de-DE"/>
        </w:rPr>
        <w:t>Empfindlichkeit bei min. Verstärkung</w:t>
      </w:r>
      <w:r w:rsidRPr="007C3EFB">
        <w:rPr>
          <w:lang w:val="de-DE"/>
        </w:rPr>
        <w:t>: -50 dBFS bei 80 dB SPL</w:t>
      </w:r>
    </w:p>
    <w:p w14:paraId="4D53A06E" w14:textId="4FE0818C" w:rsidR="007C3EFB" w:rsidRPr="007C3EFB" w:rsidRDefault="007C3EFB" w:rsidP="007C3EFB">
      <w:pPr>
        <w:rPr>
          <w:lang w:val="de-DE"/>
        </w:rPr>
      </w:pPr>
      <w:r w:rsidRPr="005D3C73">
        <w:rPr>
          <w:b/>
          <w:bCs/>
          <w:lang w:val="de-DE"/>
        </w:rPr>
        <w:t>Anschlüsse</w:t>
      </w:r>
      <w:r w:rsidRPr="007C3EFB">
        <w:rPr>
          <w:lang w:val="de-DE"/>
        </w:rPr>
        <w:t xml:space="preserve">: </w:t>
      </w:r>
      <w:r w:rsidR="005D3C73" w:rsidRPr="007C3EFB">
        <w:rPr>
          <w:lang w:val="de-DE"/>
        </w:rPr>
        <w:t>USB-Typ</w:t>
      </w:r>
      <w:r w:rsidRPr="007C3EFB">
        <w:rPr>
          <w:lang w:val="de-DE"/>
        </w:rPr>
        <w:t>-C (USB 2.0 Full Speed); 3,5 mm TRS für Kopfhörerüberwachung</w:t>
      </w:r>
    </w:p>
    <w:p w14:paraId="2E620C4E" w14:textId="77777777" w:rsidR="004A22D6" w:rsidRDefault="007C3EFB" w:rsidP="004A22D6">
      <w:pPr>
        <w:rPr>
          <w:lang w:val="de-DE"/>
        </w:rPr>
      </w:pPr>
      <w:r w:rsidRPr="004D610D">
        <w:rPr>
          <w:lang w:val="de-DE"/>
        </w:rPr>
        <w:t>Kopfhörerausgang: Frequenzbereich 20 - 18.500 Hz, 16 Ohm Mindestausgangsimpedanz</w:t>
      </w:r>
      <w:bookmarkStart w:id="0" w:name="_Hlk515635723"/>
    </w:p>
    <w:p w14:paraId="5B2EED76" w14:textId="25BBBD83" w:rsidR="00F4138B" w:rsidRPr="004A22D6" w:rsidRDefault="00F4138B" w:rsidP="004A22D6">
      <w:pPr>
        <w:rPr>
          <w:rStyle w:val="Fett"/>
          <w:b w:val="0"/>
          <w:bCs w:val="0"/>
          <w:lang w:val="de-DE"/>
        </w:rPr>
      </w:pPr>
      <w:r w:rsidRPr="002837BB">
        <w:rPr>
          <w:rStyle w:val="Fett"/>
          <w:lang w:val="de-DE"/>
        </w:rPr>
        <w:lastRenderedPageBreak/>
        <w:t>Über die Marke Sennheiser</w:t>
      </w:r>
    </w:p>
    <w:p w14:paraId="3258ACA6" w14:textId="77777777" w:rsidR="00F4138B" w:rsidRPr="00F4138B" w:rsidRDefault="00F4138B" w:rsidP="00F4138B">
      <w:pPr>
        <w:spacing w:line="240" w:lineRule="auto"/>
        <w:rPr>
          <w:rStyle w:val="Fett"/>
          <w:b w:val="0"/>
          <w:bCs w:val="0"/>
          <w:lang w:val="de-DE"/>
        </w:rPr>
      </w:pPr>
      <w:r w:rsidRPr="00F4138B">
        <w:rPr>
          <w:rStyle w:val="Fett"/>
          <w:b w:val="0"/>
          <w:bCs w:val="0"/>
          <w:lang w:val="de-DE"/>
        </w:rPr>
        <w:t>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w:t>
      </w:r>
    </w:p>
    <w:p w14:paraId="0EE41B8C" w14:textId="77777777" w:rsidR="00F4138B" w:rsidRPr="00E279B6" w:rsidRDefault="00F4138B" w:rsidP="00F4138B">
      <w:pPr>
        <w:spacing w:line="240" w:lineRule="auto"/>
        <w:rPr>
          <w:sz w:val="10"/>
          <w:szCs w:val="14"/>
          <w:lang w:val="de-DE"/>
        </w:rPr>
      </w:pPr>
    </w:p>
    <w:p w14:paraId="60018906" w14:textId="77777777" w:rsidR="00F4138B" w:rsidRPr="002837BB" w:rsidRDefault="004F2283" w:rsidP="00F4138B">
      <w:pPr>
        <w:spacing w:line="240" w:lineRule="auto"/>
        <w:rPr>
          <w:color w:val="0095D5" w:themeColor="accent1"/>
          <w:szCs w:val="18"/>
          <w:lang w:val="de-DE"/>
        </w:rPr>
      </w:pPr>
      <w:hyperlink r:id="rId20" w:history="1">
        <w:r w:rsidR="00F4138B" w:rsidRPr="002837BB">
          <w:rPr>
            <w:rStyle w:val="Hyperlink"/>
            <w:color w:val="0095D5" w:themeColor="accent1"/>
            <w:szCs w:val="18"/>
            <w:u w:val="none"/>
            <w:lang w:val="de-DE"/>
          </w:rPr>
          <w:t>www.sennheiser.com</w:t>
        </w:r>
      </w:hyperlink>
      <w:r w:rsidR="00F4138B" w:rsidRPr="002837BB">
        <w:rPr>
          <w:color w:val="0095D5" w:themeColor="accent1"/>
          <w:szCs w:val="18"/>
          <w:lang w:val="de-DE"/>
        </w:rPr>
        <w:t xml:space="preserve"> </w:t>
      </w:r>
    </w:p>
    <w:p w14:paraId="35F289BD" w14:textId="77777777" w:rsidR="00F4138B" w:rsidRPr="00E279B6" w:rsidRDefault="004F2283" w:rsidP="00F4138B">
      <w:pPr>
        <w:spacing w:line="240" w:lineRule="auto"/>
        <w:rPr>
          <w:color w:val="0095D5" w:themeColor="accent1"/>
          <w:szCs w:val="18"/>
          <w:lang w:val="de-DE"/>
        </w:rPr>
      </w:pPr>
      <w:hyperlink r:id="rId21" w:history="1">
        <w:r w:rsidR="00F4138B" w:rsidRPr="002837BB">
          <w:rPr>
            <w:rStyle w:val="Hyperlink"/>
            <w:color w:val="0095D5" w:themeColor="accent1"/>
            <w:szCs w:val="18"/>
            <w:u w:val="none"/>
            <w:lang w:val="de-DE"/>
          </w:rPr>
          <w:t>www.sennheiser-hearing.com</w:t>
        </w:r>
      </w:hyperlink>
    </w:p>
    <w:p w14:paraId="349AFA57" w14:textId="77777777" w:rsidR="00F4138B" w:rsidRPr="00CE7259" w:rsidRDefault="00F4138B" w:rsidP="00F4138B">
      <w:pPr>
        <w:pStyle w:val="About"/>
        <w:rPr>
          <w:sz w:val="8"/>
          <w:szCs w:val="12"/>
          <w:lang w:val="de-DE"/>
        </w:rPr>
      </w:pPr>
    </w:p>
    <w:p w14:paraId="6C072723" w14:textId="77777777" w:rsidR="0072448D" w:rsidRDefault="0072448D" w:rsidP="00F4138B">
      <w:pPr>
        <w:pStyle w:val="Contact"/>
        <w:rPr>
          <w:b/>
          <w:sz w:val="18"/>
          <w:szCs w:val="18"/>
          <w:lang w:val="en-US"/>
        </w:rPr>
      </w:pPr>
    </w:p>
    <w:p w14:paraId="0ABC797A" w14:textId="7BDD18A3" w:rsidR="00F4138B" w:rsidRPr="00F4138B" w:rsidRDefault="00F4138B" w:rsidP="00F4138B">
      <w:pPr>
        <w:pStyle w:val="Contact"/>
        <w:rPr>
          <w:b/>
          <w:sz w:val="18"/>
          <w:szCs w:val="18"/>
          <w:lang w:val="en-US"/>
        </w:rPr>
      </w:pPr>
      <w:r w:rsidRPr="00F4138B">
        <w:rPr>
          <w:b/>
          <w:sz w:val="18"/>
          <w:szCs w:val="18"/>
          <w:lang w:val="en-US"/>
        </w:rPr>
        <w:t>Pressekontakt</w:t>
      </w:r>
    </w:p>
    <w:p w14:paraId="7B8CEB06" w14:textId="77777777" w:rsidR="00F4138B" w:rsidRPr="00F4138B" w:rsidRDefault="00F4138B" w:rsidP="00F4138B">
      <w:pPr>
        <w:pStyle w:val="Contact"/>
        <w:rPr>
          <w:sz w:val="18"/>
          <w:szCs w:val="18"/>
          <w:lang w:val="en-US"/>
        </w:rPr>
      </w:pPr>
      <w:r w:rsidRPr="00F4138B">
        <w:rPr>
          <w:sz w:val="18"/>
          <w:szCs w:val="18"/>
          <w:lang w:val="en-US"/>
        </w:rPr>
        <w:t>Sennheiser electronic GmbH &amp; Co. KG</w:t>
      </w:r>
    </w:p>
    <w:p w14:paraId="68213DBD" w14:textId="77777777" w:rsidR="00F4138B" w:rsidRPr="00F4138B" w:rsidRDefault="00F4138B" w:rsidP="00F4138B">
      <w:pPr>
        <w:pStyle w:val="Contact"/>
        <w:rPr>
          <w:color w:val="0095D5"/>
          <w:sz w:val="18"/>
          <w:szCs w:val="18"/>
          <w:lang w:val="en-US"/>
        </w:rPr>
      </w:pPr>
      <w:r w:rsidRPr="00F4138B">
        <w:rPr>
          <w:color w:val="0095D5"/>
          <w:sz w:val="18"/>
          <w:szCs w:val="18"/>
          <w:lang w:val="en-US"/>
        </w:rPr>
        <w:t>Maik Robbe</w:t>
      </w:r>
    </w:p>
    <w:p w14:paraId="5E4A5F8A" w14:textId="77777777" w:rsidR="00F4138B" w:rsidRPr="00F4138B" w:rsidRDefault="00F4138B" w:rsidP="00F4138B">
      <w:pPr>
        <w:pStyle w:val="Contact"/>
        <w:rPr>
          <w:sz w:val="18"/>
          <w:szCs w:val="18"/>
          <w:lang w:val="en-US"/>
        </w:rPr>
      </w:pPr>
      <w:r w:rsidRPr="00F4138B">
        <w:rPr>
          <w:sz w:val="18"/>
          <w:szCs w:val="18"/>
          <w:lang w:val="en-US"/>
        </w:rPr>
        <w:t>Communications Manager EMEA</w:t>
      </w:r>
    </w:p>
    <w:p w14:paraId="66400FD7" w14:textId="77777777" w:rsidR="00F4138B" w:rsidRPr="00F4138B" w:rsidRDefault="004F2283" w:rsidP="00F4138B">
      <w:pPr>
        <w:pStyle w:val="Contact"/>
        <w:rPr>
          <w:color w:val="000000" w:themeColor="text1"/>
          <w:sz w:val="18"/>
          <w:szCs w:val="18"/>
          <w:lang w:val="en-US"/>
        </w:rPr>
      </w:pPr>
      <w:hyperlink r:id="rId22" w:history="1">
        <w:r w:rsidR="00F4138B" w:rsidRPr="00F4138B">
          <w:rPr>
            <w:rStyle w:val="Hyperlink"/>
            <w:color w:val="0095D5" w:themeColor="accent1"/>
            <w:sz w:val="18"/>
            <w:szCs w:val="18"/>
          </w:rPr>
          <w:t>maik.robbe@sennheiser.com</w:t>
        </w:r>
      </w:hyperlink>
      <w:r w:rsidR="00F4138B" w:rsidRPr="00F4138B">
        <w:rPr>
          <w:sz w:val="18"/>
          <w:szCs w:val="18"/>
        </w:rPr>
        <w:t xml:space="preserve"> </w:t>
      </w:r>
    </w:p>
    <w:bookmarkEnd w:id="0"/>
    <w:sectPr w:rsidR="00F4138B" w:rsidRPr="00F4138B"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5D101" w14:textId="77777777" w:rsidR="008A2E82" w:rsidRDefault="008A2E82" w:rsidP="00CA1EB9">
      <w:pPr>
        <w:spacing w:line="240" w:lineRule="auto"/>
      </w:pPr>
      <w:r>
        <w:separator/>
      </w:r>
    </w:p>
  </w:endnote>
  <w:endnote w:type="continuationSeparator" w:id="0">
    <w:p w14:paraId="32C2608D" w14:textId="77777777" w:rsidR="008A2E82" w:rsidRDefault="008A2E82" w:rsidP="00CA1EB9">
      <w:pPr>
        <w:spacing w:line="240" w:lineRule="auto"/>
      </w:pPr>
      <w:r>
        <w:continuationSeparator/>
      </w:r>
    </w:p>
  </w:endnote>
  <w:endnote w:type="continuationNotice" w:id="1">
    <w:p w14:paraId="7A32C87E" w14:textId="77777777" w:rsidR="008A2E82" w:rsidRDefault="008A2E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0D493098-84CF-49CF-AF82-6C7B393BF189}"/>
    <w:embedBold r:id="rId2" w:fontKey="{ABB9EC68-8041-4A72-80A2-44F905EE3065}"/>
    <w:embedItalic r:id="rId3" w:fontKey="{2E048B92-7226-433D-A0E4-F1F3D2AD9184}"/>
    <w:embedBoldItalic r:id="rId4" w:fontKey="{9CBD6E56-560B-4086-821E-129F80FE6D32}"/>
  </w:font>
  <w:font w:name="Calibri">
    <w:panose1 w:val="020F0502020204030204"/>
    <w:charset w:val="00"/>
    <w:family w:val="swiss"/>
    <w:pitch w:val="variable"/>
    <w:sig w:usb0="E4002EFF" w:usb1="C000247B" w:usb2="00000009" w:usb3="00000000" w:csb0="000001FF" w:csb1="00000000"/>
    <w:embedRegular r:id="rId5" w:fontKey="{6F11EC56-CEBF-4F85-B993-8FBAAB02579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578D8BFE-2C16-4B1A-ACBE-C6E43492D9F2}"/>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BF705" w14:textId="77777777" w:rsidR="008A2E82" w:rsidRDefault="008A2E82" w:rsidP="00CA1EB9">
      <w:pPr>
        <w:spacing w:line="240" w:lineRule="auto"/>
      </w:pPr>
      <w:r>
        <w:separator/>
      </w:r>
    </w:p>
  </w:footnote>
  <w:footnote w:type="continuationSeparator" w:id="0">
    <w:p w14:paraId="4FB03C20" w14:textId="77777777" w:rsidR="008A2E82" w:rsidRDefault="008A2E82" w:rsidP="00CA1EB9">
      <w:pPr>
        <w:spacing w:line="240" w:lineRule="auto"/>
      </w:pPr>
      <w:r>
        <w:continuationSeparator/>
      </w:r>
    </w:p>
  </w:footnote>
  <w:footnote w:type="continuationNotice" w:id="1">
    <w:p w14:paraId="0106F007" w14:textId="77777777" w:rsidR="008A2E82" w:rsidRDefault="008A2E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4126F09E" w:rsidR="00324808" w:rsidRPr="008E5D5C" w:rsidRDefault="00CF4827" w:rsidP="008E5D5C">
    <w:pPr>
      <w:pStyle w:val="Kopfzeile"/>
      <w:rPr>
        <w:color w:val="0095D5" w:themeColor="accent1"/>
      </w:rPr>
    </w:pPr>
    <w:r>
      <w:rPr>
        <w:color w:val="0095D5" w:themeColor="accent1"/>
      </w:rPr>
      <w:t>PRESS</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4D610D">
      <w:rPr>
        <w:color w:val="0095D5" w:themeColor="accent1"/>
      </w:rPr>
      <w:t>emitteilung</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09DFA44D"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004D610D">
      <w:rPr>
        <w:color w:val="0095D5" w:themeColor="accent1"/>
      </w:rPr>
      <w:t>Emitteilung</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7"/>
  </w:num>
  <w:num w:numId="4" w16cid:durableId="1684087845">
    <w:abstractNumId w:val="6"/>
  </w:num>
  <w:num w:numId="5" w16cid:durableId="1103576468">
    <w:abstractNumId w:val="20"/>
  </w:num>
  <w:num w:numId="6" w16cid:durableId="967779314">
    <w:abstractNumId w:val="10"/>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6"/>
  </w:num>
  <w:num w:numId="10" w16cid:durableId="986201241">
    <w:abstractNumId w:val="0"/>
  </w:num>
  <w:num w:numId="11" w16cid:durableId="870386531">
    <w:abstractNumId w:val="8"/>
  </w:num>
  <w:num w:numId="12" w16cid:durableId="179203585">
    <w:abstractNumId w:val="17"/>
  </w:num>
  <w:num w:numId="13" w16cid:durableId="57436254">
    <w:abstractNumId w:val="26"/>
  </w:num>
  <w:num w:numId="14" w16cid:durableId="1544369887">
    <w:abstractNumId w:val="3"/>
  </w:num>
  <w:num w:numId="15" w16cid:durableId="1085151953">
    <w:abstractNumId w:val="18"/>
  </w:num>
  <w:num w:numId="16" w16cid:durableId="468713977">
    <w:abstractNumId w:val="12"/>
  </w:num>
  <w:num w:numId="17" w16cid:durableId="1869642656">
    <w:abstractNumId w:val="11"/>
  </w:num>
  <w:num w:numId="18" w16cid:durableId="1438209229">
    <w:abstractNumId w:val="9"/>
  </w:num>
  <w:num w:numId="19" w16cid:durableId="661129062">
    <w:abstractNumId w:val="13"/>
  </w:num>
  <w:num w:numId="20" w16cid:durableId="313488167">
    <w:abstractNumId w:val="15"/>
  </w:num>
  <w:num w:numId="21" w16cid:durableId="618757087">
    <w:abstractNumId w:val="19"/>
  </w:num>
  <w:num w:numId="22" w16cid:durableId="745808711">
    <w:abstractNumId w:val="25"/>
  </w:num>
  <w:num w:numId="23" w16cid:durableId="1630355175">
    <w:abstractNumId w:val="22"/>
  </w:num>
  <w:num w:numId="24" w16cid:durableId="2051684220">
    <w:abstractNumId w:val="24"/>
  </w:num>
  <w:num w:numId="25" w16cid:durableId="477843526">
    <w:abstractNumId w:val="23"/>
  </w:num>
  <w:num w:numId="26" w16cid:durableId="775829283">
    <w:abstractNumId w:val="21"/>
  </w:num>
  <w:num w:numId="27" w16cid:durableId="139932361">
    <w:abstractNumId w:val="5"/>
  </w:num>
  <w:num w:numId="28" w16cid:durableId="672146847">
    <w:abstractNumId w:val="14"/>
  </w:num>
  <w:num w:numId="29" w16cid:durableId="1095126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grammar="clean"/>
  <w:defaultTabStop w:val="708"/>
  <w:hyphenationZone w:val="425"/>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37FD"/>
    <w:rsid w:val="0001126C"/>
    <w:rsid w:val="00012F4B"/>
    <w:rsid w:val="000134D7"/>
    <w:rsid w:val="0001367D"/>
    <w:rsid w:val="00014BCA"/>
    <w:rsid w:val="00014E20"/>
    <w:rsid w:val="0001632B"/>
    <w:rsid w:val="0001676E"/>
    <w:rsid w:val="000215BE"/>
    <w:rsid w:val="00021722"/>
    <w:rsid w:val="000272C5"/>
    <w:rsid w:val="00027B7A"/>
    <w:rsid w:val="000334CE"/>
    <w:rsid w:val="00034424"/>
    <w:rsid w:val="00035A74"/>
    <w:rsid w:val="00037CAA"/>
    <w:rsid w:val="000451AC"/>
    <w:rsid w:val="00046898"/>
    <w:rsid w:val="00047D6A"/>
    <w:rsid w:val="000515F9"/>
    <w:rsid w:val="00052598"/>
    <w:rsid w:val="000534CD"/>
    <w:rsid w:val="000536C5"/>
    <w:rsid w:val="00055E55"/>
    <w:rsid w:val="000569C8"/>
    <w:rsid w:val="00056C73"/>
    <w:rsid w:val="00057569"/>
    <w:rsid w:val="00060BEE"/>
    <w:rsid w:val="00060E12"/>
    <w:rsid w:val="0006107A"/>
    <w:rsid w:val="000619D2"/>
    <w:rsid w:val="0006221A"/>
    <w:rsid w:val="00062A68"/>
    <w:rsid w:val="000650C7"/>
    <w:rsid w:val="00067931"/>
    <w:rsid w:val="00070E6C"/>
    <w:rsid w:val="00071D44"/>
    <w:rsid w:val="00072D4C"/>
    <w:rsid w:val="00082526"/>
    <w:rsid w:val="000845EB"/>
    <w:rsid w:val="000850F9"/>
    <w:rsid w:val="000867B8"/>
    <w:rsid w:val="00086976"/>
    <w:rsid w:val="00086BC7"/>
    <w:rsid w:val="00090449"/>
    <w:rsid w:val="00090721"/>
    <w:rsid w:val="0009196C"/>
    <w:rsid w:val="00093230"/>
    <w:rsid w:val="0009384F"/>
    <w:rsid w:val="000A054A"/>
    <w:rsid w:val="000A4A99"/>
    <w:rsid w:val="000B048C"/>
    <w:rsid w:val="000B110A"/>
    <w:rsid w:val="000B16C2"/>
    <w:rsid w:val="000B4F19"/>
    <w:rsid w:val="000C0707"/>
    <w:rsid w:val="000C07FC"/>
    <w:rsid w:val="000C1C9D"/>
    <w:rsid w:val="000C2AF4"/>
    <w:rsid w:val="000C3C6E"/>
    <w:rsid w:val="000C5819"/>
    <w:rsid w:val="000D033C"/>
    <w:rsid w:val="000D07C3"/>
    <w:rsid w:val="000D0FDB"/>
    <w:rsid w:val="000D5728"/>
    <w:rsid w:val="000E558A"/>
    <w:rsid w:val="000E735B"/>
    <w:rsid w:val="000E7A92"/>
    <w:rsid w:val="000F1105"/>
    <w:rsid w:val="000F1B7D"/>
    <w:rsid w:val="000F3F63"/>
    <w:rsid w:val="000F712D"/>
    <w:rsid w:val="000F7E49"/>
    <w:rsid w:val="001023F9"/>
    <w:rsid w:val="00102B22"/>
    <w:rsid w:val="001030EE"/>
    <w:rsid w:val="00103124"/>
    <w:rsid w:val="001052A2"/>
    <w:rsid w:val="0010539E"/>
    <w:rsid w:val="001103C9"/>
    <w:rsid w:val="00110939"/>
    <w:rsid w:val="001113EF"/>
    <w:rsid w:val="00115425"/>
    <w:rsid w:val="00117457"/>
    <w:rsid w:val="00120EA8"/>
    <w:rsid w:val="00121501"/>
    <w:rsid w:val="001220A0"/>
    <w:rsid w:val="00122B3E"/>
    <w:rsid w:val="00123017"/>
    <w:rsid w:val="00124508"/>
    <w:rsid w:val="001271F1"/>
    <w:rsid w:val="001274C0"/>
    <w:rsid w:val="0013050D"/>
    <w:rsid w:val="00133565"/>
    <w:rsid w:val="00133894"/>
    <w:rsid w:val="001345C1"/>
    <w:rsid w:val="0013610C"/>
    <w:rsid w:val="00137ED0"/>
    <w:rsid w:val="0014006E"/>
    <w:rsid w:val="0014010A"/>
    <w:rsid w:val="0014036B"/>
    <w:rsid w:val="001404B1"/>
    <w:rsid w:val="00140778"/>
    <w:rsid w:val="001426D7"/>
    <w:rsid w:val="00146223"/>
    <w:rsid w:val="00147C18"/>
    <w:rsid w:val="00152FA9"/>
    <w:rsid w:val="00154140"/>
    <w:rsid w:val="00156671"/>
    <w:rsid w:val="00161E89"/>
    <w:rsid w:val="001624CA"/>
    <w:rsid w:val="00162832"/>
    <w:rsid w:val="0016302F"/>
    <w:rsid w:val="00163E4D"/>
    <w:rsid w:val="00165A14"/>
    <w:rsid w:val="0016623F"/>
    <w:rsid w:val="0016666F"/>
    <w:rsid w:val="0016751B"/>
    <w:rsid w:val="0016778C"/>
    <w:rsid w:val="00172077"/>
    <w:rsid w:val="00173F48"/>
    <w:rsid w:val="001747E2"/>
    <w:rsid w:val="00175071"/>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6EF"/>
    <w:rsid w:val="001A1DA6"/>
    <w:rsid w:val="001A5A7D"/>
    <w:rsid w:val="001A6D46"/>
    <w:rsid w:val="001A6DF3"/>
    <w:rsid w:val="001A721D"/>
    <w:rsid w:val="001B0B49"/>
    <w:rsid w:val="001B451C"/>
    <w:rsid w:val="001B46A8"/>
    <w:rsid w:val="001B4B52"/>
    <w:rsid w:val="001B58CB"/>
    <w:rsid w:val="001B6A18"/>
    <w:rsid w:val="001C00B7"/>
    <w:rsid w:val="001C00CF"/>
    <w:rsid w:val="001C63D8"/>
    <w:rsid w:val="001C7A3F"/>
    <w:rsid w:val="001D4136"/>
    <w:rsid w:val="001D4E25"/>
    <w:rsid w:val="001E07FB"/>
    <w:rsid w:val="001E08AB"/>
    <w:rsid w:val="001E0C8F"/>
    <w:rsid w:val="001E188A"/>
    <w:rsid w:val="001F2EA0"/>
    <w:rsid w:val="001F3001"/>
    <w:rsid w:val="001F3BD3"/>
    <w:rsid w:val="001F52E1"/>
    <w:rsid w:val="001F53EA"/>
    <w:rsid w:val="001F6271"/>
    <w:rsid w:val="002008AB"/>
    <w:rsid w:val="002031F4"/>
    <w:rsid w:val="002035AE"/>
    <w:rsid w:val="00203C58"/>
    <w:rsid w:val="002057CE"/>
    <w:rsid w:val="00205AD4"/>
    <w:rsid w:val="002072B3"/>
    <w:rsid w:val="002075EF"/>
    <w:rsid w:val="0021130A"/>
    <w:rsid w:val="00213B2F"/>
    <w:rsid w:val="00213B6E"/>
    <w:rsid w:val="00214801"/>
    <w:rsid w:val="0021541C"/>
    <w:rsid w:val="00217B14"/>
    <w:rsid w:val="00217CBC"/>
    <w:rsid w:val="002206C4"/>
    <w:rsid w:val="002254E2"/>
    <w:rsid w:val="0022571E"/>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4C05"/>
    <w:rsid w:val="00254F74"/>
    <w:rsid w:val="00257E72"/>
    <w:rsid w:val="00260C1A"/>
    <w:rsid w:val="00261CD9"/>
    <w:rsid w:val="00262172"/>
    <w:rsid w:val="00267AB0"/>
    <w:rsid w:val="00271627"/>
    <w:rsid w:val="00274393"/>
    <w:rsid w:val="00276DE9"/>
    <w:rsid w:val="00280603"/>
    <w:rsid w:val="00281835"/>
    <w:rsid w:val="00281989"/>
    <w:rsid w:val="00282A69"/>
    <w:rsid w:val="00282A73"/>
    <w:rsid w:val="00282A8D"/>
    <w:rsid w:val="002834AA"/>
    <w:rsid w:val="00284363"/>
    <w:rsid w:val="002849F1"/>
    <w:rsid w:val="002856C8"/>
    <w:rsid w:val="0028576D"/>
    <w:rsid w:val="002868CD"/>
    <w:rsid w:val="00286F89"/>
    <w:rsid w:val="002913DF"/>
    <w:rsid w:val="002917A2"/>
    <w:rsid w:val="00297464"/>
    <w:rsid w:val="002A0160"/>
    <w:rsid w:val="002A24D0"/>
    <w:rsid w:val="002A33E5"/>
    <w:rsid w:val="002A54F5"/>
    <w:rsid w:val="002A760A"/>
    <w:rsid w:val="002B228B"/>
    <w:rsid w:val="002B4D35"/>
    <w:rsid w:val="002B4EEA"/>
    <w:rsid w:val="002B56E7"/>
    <w:rsid w:val="002B6A3F"/>
    <w:rsid w:val="002B7498"/>
    <w:rsid w:val="002C10B6"/>
    <w:rsid w:val="002C4120"/>
    <w:rsid w:val="002C4738"/>
    <w:rsid w:val="002C47A9"/>
    <w:rsid w:val="002C6178"/>
    <w:rsid w:val="002C6F4D"/>
    <w:rsid w:val="002C7064"/>
    <w:rsid w:val="002D0C1B"/>
    <w:rsid w:val="002D11A8"/>
    <w:rsid w:val="002D2409"/>
    <w:rsid w:val="002D2C23"/>
    <w:rsid w:val="002D6132"/>
    <w:rsid w:val="002D6BD2"/>
    <w:rsid w:val="002E12FF"/>
    <w:rsid w:val="002E1879"/>
    <w:rsid w:val="002E1F7C"/>
    <w:rsid w:val="002E21BD"/>
    <w:rsid w:val="002E3E3C"/>
    <w:rsid w:val="002E413B"/>
    <w:rsid w:val="002E5827"/>
    <w:rsid w:val="002E6AC4"/>
    <w:rsid w:val="002E7C07"/>
    <w:rsid w:val="002F6C5E"/>
    <w:rsid w:val="002F727C"/>
    <w:rsid w:val="0030235B"/>
    <w:rsid w:val="003051CE"/>
    <w:rsid w:val="00305B63"/>
    <w:rsid w:val="00310330"/>
    <w:rsid w:val="00311C6F"/>
    <w:rsid w:val="00314D5D"/>
    <w:rsid w:val="00315FED"/>
    <w:rsid w:val="00320EA4"/>
    <w:rsid w:val="003222F5"/>
    <w:rsid w:val="003229FF"/>
    <w:rsid w:val="00323587"/>
    <w:rsid w:val="00324808"/>
    <w:rsid w:val="00324859"/>
    <w:rsid w:val="00326FB8"/>
    <w:rsid w:val="003275FC"/>
    <w:rsid w:val="00330111"/>
    <w:rsid w:val="003330DE"/>
    <w:rsid w:val="00334CD0"/>
    <w:rsid w:val="00336097"/>
    <w:rsid w:val="0033650D"/>
    <w:rsid w:val="00337412"/>
    <w:rsid w:val="003468A7"/>
    <w:rsid w:val="00346D4C"/>
    <w:rsid w:val="003477FA"/>
    <w:rsid w:val="00350556"/>
    <w:rsid w:val="00351B40"/>
    <w:rsid w:val="00351D3D"/>
    <w:rsid w:val="003524A7"/>
    <w:rsid w:val="00354A8E"/>
    <w:rsid w:val="00354AF9"/>
    <w:rsid w:val="0035529D"/>
    <w:rsid w:val="00356164"/>
    <w:rsid w:val="0035752B"/>
    <w:rsid w:val="003637C9"/>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90BEB"/>
    <w:rsid w:val="00392136"/>
    <w:rsid w:val="00392C79"/>
    <w:rsid w:val="00393D02"/>
    <w:rsid w:val="003944CF"/>
    <w:rsid w:val="00394939"/>
    <w:rsid w:val="0039588A"/>
    <w:rsid w:val="00395D17"/>
    <w:rsid w:val="003A1470"/>
    <w:rsid w:val="003A22EB"/>
    <w:rsid w:val="003A26C2"/>
    <w:rsid w:val="003A4922"/>
    <w:rsid w:val="003A649F"/>
    <w:rsid w:val="003B22B0"/>
    <w:rsid w:val="003B2C4C"/>
    <w:rsid w:val="003B40D2"/>
    <w:rsid w:val="003B61A6"/>
    <w:rsid w:val="003B6F65"/>
    <w:rsid w:val="003C168F"/>
    <w:rsid w:val="003C4BE3"/>
    <w:rsid w:val="003C59A5"/>
    <w:rsid w:val="003C5BCC"/>
    <w:rsid w:val="003C6BF2"/>
    <w:rsid w:val="003D06A1"/>
    <w:rsid w:val="003D20E7"/>
    <w:rsid w:val="003D2DCD"/>
    <w:rsid w:val="003D5B42"/>
    <w:rsid w:val="003D6FF8"/>
    <w:rsid w:val="003D75A8"/>
    <w:rsid w:val="003E0005"/>
    <w:rsid w:val="003E037C"/>
    <w:rsid w:val="003E38A9"/>
    <w:rsid w:val="003E39DE"/>
    <w:rsid w:val="003E39E1"/>
    <w:rsid w:val="003E3B35"/>
    <w:rsid w:val="003E4B10"/>
    <w:rsid w:val="003E4BEF"/>
    <w:rsid w:val="003F07D5"/>
    <w:rsid w:val="003F1A5F"/>
    <w:rsid w:val="003F6B63"/>
    <w:rsid w:val="0040012C"/>
    <w:rsid w:val="00400B3D"/>
    <w:rsid w:val="00403B61"/>
    <w:rsid w:val="00404062"/>
    <w:rsid w:val="00404BF7"/>
    <w:rsid w:val="004055AD"/>
    <w:rsid w:val="00406373"/>
    <w:rsid w:val="00406477"/>
    <w:rsid w:val="00407AFB"/>
    <w:rsid w:val="004122C3"/>
    <w:rsid w:val="00414006"/>
    <w:rsid w:val="0041788D"/>
    <w:rsid w:val="00421550"/>
    <w:rsid w:val="004222D6"/>
    <w:rsid w:val="00424A42"/>
    <w:rsid w:val="004258A9"/>
    <w:rsid w:val="00426239"/>
    <w:rsid w:val="00426750"/>
    <w:rsid w:val="004309E3"/>
    <w:rsid w:val="00431785"/>
    <w:rsid w:val="004332C4"/>
    <w:rsid w:val="0043430D"/>
    <w:rsid w:val="004344C6"/>
    <w:rsid w:val="004409EF"/>
    <w:rsid w:val="00440BF2"/>
    <w:rsid w:val="00442105"/>
    <w:rsid w:val="00442551"/>
    <w:rsid w:val="004426FB"/>
    <w:rsid w:val="00442FA4"/>
    <w:rsid w:val="0045090B"/>
    <w:rsid w:val="00450FE3"/>
    <w:rsid w:val="004510F7"/>
    <w:rsid w:val="00451F9E"/>
    <w:rsid w:val="00452DF6"/>
    <w:rsid w:val="00452E2C"/>
    <w:rsid w:val="00453B3E"/>
    <w:rsid w:val="00455202"/>
    <w:rsid w:val="004555C1"/>
    <w:rsid w:val="00456CAC"/>
    <w:rsid w:val="004626C5"/>
    <w:rsid w:val="00462AE9"/>
    <w:rsid w:val="004636D2"/>
    <w:rsid w:val="00474E4B"/>
    <w:rsid w:val="00484D22"/>
    <w:rsid w:val="004850F3"/>
    <w:rsid w:val="00485229"/>
    <w:rsid w:val="00486FC7"/>
    <w:rsid w:val="00487DF6"/>
    <w:rsid w:val="00487F4C"/>
    <w:rsid w:val="00490C42"/>
    <w:rsid w:val="0049503E"/>
    <w:rsid w:val="00495739"/>
    <w:rsid w:val="004967AE"/>
    <w:rsid w:val="0049778B"/>
    <w:rsid w:val="004A22D6"/>
    <w:rsid w:val="004A2CB3"/>
    <w:rsid w:val="004A40F5"/>
    <w:rsid w:val="004A608A"/>
    <w:rsid w:val="004B06B4"/>
    <w:rsid w:val="004C13FE"/>
    <w:rsid w:val="004C3017"/>
    <w:rsid w:val="004C31E3"/>
    <w:rsid w:val="004C328A"/>
    <w:rsid w:val="004C46F7"/>
    <w:rsid w:val="004D1199"/>
    <w:rsid w:val="004D190A"/>
    <w:rsid w:val="004D610D"/>
    <w:rsid w:val="004E0A54"/>
    <w:rsid w:val="004E19A6"/>
    <w:rsid w:val="004E1BE5"/>
    <w:rsid w:val="004E2405"/>
    <w:rsid w:val="004E56D6"/>
    <w:rsid w:val="004E7000"/>
    <w:rsid w:val="004E7F9A"/>
    <w:rsid w:val="004F31F9"/>
    <w:rsid w:val="004F355A"/>
    <w:rsid w:val="004F3C0D"/>
    <w:rsid w:val="004F79CB"/>
    <w:rsid w:val="00500E07"/>
    <w:rsid w:val="00503363"/>
    <w:rsid w:val="00503BE9"/>
    <w:rsid w:val="00504A34"/>
    <w:rsid w:val="005051AD"/>
    <w:rsid w:val="00505597"/>
    <w:rsid w:val="005072F4"/>
    <w:rsid w:val="00507935"/>
    <w:rsid w:val="00507C02"/>
    <w:rsid w:val="00507DB5"/>
    <w:rsid w:val="005124E6"/>
    <w:rsid w:val="00512E73"/>
    <w:rsid w:val="005232D7"/>
    <w:rsid w:val="00523995"/>
    <w:rsid w:val="0052510B"/>
    <w:rsid w:val="00527761"/>
    <w:rsid w:val="00527A2E"/>
    <w:rsid w:val="00530640"/>
    <w:rsid w:val="005327DB"/>
    <w:rsid w:val="00532E74"/>
    <w:rsid w:val="00533403"/>
    <w:rsid w:val="005358C9"/>
    <w:rsid w:val="00535E0F"/>
    <w:rsid w:val="00536203"/>
    <w:rsid w:val="005377B4"/>
    <w:rsid w:val="00540827"/>
    <w:rsid w:val="00540C35"/>
    <w:rsid w:val="00541C03"/>
    <w:rsid w:val="00541F4C"/>
    <w:rsid w:val="005438AB"/>
    <w:rsid w:val="00545A12"/>
    <w:rsid w:val="005522DB"/>
    <w:rsid w:val="005549D7"/>
    <w:rsid w:val="00557F39"/>
    <w:rsid w:val="00560FAB"/>
    <w:rsid w:val="00561A8C"/>
    <w:rsid w:val="00562B4F"/>
    <w:rsid w:val="00572758"/>
    <w:rsid w:val="005735C2"/>
    <w:rsid w:val="00574BF2"/>
    <w:rsid w:val="00576746"/>
    <w:rsid w:val="005769E5"/>
    <w:rsid w:val="005775E9"/>
    <w:rsid w:val="00580709"/>
    <w:rsid w:val="00581015"/>
    <w:rsid w:val="00583AAC"/>
    <w:rsid w:val="00584432"/>
    <w:rsid w:val="00584E31"/>
    <w:rsid w:val="005853C0"/>
    <w:rsid w:val="00585911"/>
    <w:rsid w:val="005861F7"/>
    <w:rsid w:val="00586B05"/>
    <w:rsid w:val="00591706"/>
    <w:rsid w:val="00592D5A"/>
    <w:rsid w:val="00593481"/>
    <w:rsid w:val="00596C4A"/>
    <w:rsid w:val="005A0B2C"/>
    <w:rsid w:val="005A1341"/>
    <w:rsid w:val="005A3459"/>
    <w:rsid w:val="005A731D"/>
    <w:rsid w:val="005B18BE"/>
    <w:rsid w:val="005B1D2D"/>
    <w:rsid w:val="005B2EC5"/>
    <w:rsid w:val="005B5437"/>
    <w:rsid w:val="005C1F67"/>
    <w:rsid w:val="005C21BD"/>
    <w:rsid w:val="005C346B"/>
    <w:rsid w:val="005C3625"/>
    <w:rsid w:val="005C5F30"/>
    <w:rsid w:val="005C698C"/>
    <w:rsid w:val="005C6E3D"/>
    <w:rsid w:val="005C7ECC"/>
    <w:rsid w:val="005D07DB"/>
    <w:rsid w:val="005D0D56"/>
    <w:rsid w:val="005D17B9"/>
    <w:rsid w:val="005D3C73"/>
    <w:rsid w:val="005D571F"/>
    <w:rsid w:val="005D6B4E"/>
    <w:rsid w:val="005D73D8"/>
    <w:rsid w:val="005D7433"/>
    <w:rsid w:val="005E3191"/>
    <w:rsid w:val="005E34A2"/>
    <w:rsid w:val="005E4083"/>
    <w:rsid w:val="005F2A2F"/>
    <w:rsid w:val="005F375F"/>
    <w:rsid w:val="005F4E1E"/>
    <w:rsid w:val="005F6AA8"/>
    <w:rsid w:val="005F74D3"/>
    <w:rsid w:val="00600459"/>
    <w:rsid w:val="00600ED3"/>
    <w:rsid w:val="0060142B"/>
    <w:rsid w:val="006033A5"/>
    <w:rsid w:val="006051BB"/>
    <w:rsid w:val="006108B6"/>
    <w:rsid w:val="00611234"/>
    <w:rsid w:val="006124BD"/>
    <w:rsid w:val="006218FD"/>
    <w:rsid w:val="0062293A"/>
    <w:rsid w:val="00622B56"/>
    <w:rsid w:val="00627B1F"/>
    <w:rsid w:val="00631B22"/>
    <w:rsid w:val="00633157"/>
    <w:rsid w:val="00633754"/>
    <w:rsid w:val="00635954"/>
    <w:rsid w:val="0063731D"/>
    <w:rsid w:val="00642E9E"/>
    <w:rsid w:val="00643215"/>
    <w:rsid w:val="00645368"/>
    <w:rsid w:val="00647588"/>
    <w:rsid w:val="006478D9"/>
    <w:rsid w:val="00650042"/>
    <w:rsid w:val="006502F1"/>
    <w:rsid w:val="006504BC"/>
    <w:rsid w:val="0065513B"/>
    <w:rsid w:val="006563C2"/>
    <w:rsid w:val="00656857"/>
    <w:rsid w:val="0065756F"/>
    <w:rsid w:val="006626CC"/>
    <w:rsid w:val="00662BB7"/>
    <w:rsid w:val="0066330C"/>
    <w:rsid w:val="0066423F"/>
    <w:rsid w:val="00665D96"/>
    <w:rsid w:val="00667104"/>
    <w:rsid w:val="0066793E"/>
    <w:rsid w:val="00672128"/>
    <w:rsid w:val="0067466B"/>
    <w:rsid w:val="006758C2"/>
    <w:rsid w:val="00675D6D"/>
    <w:rsid w:val="00675DA0"/>
    <w:rsid w:val="00675EC3"/>
    <w:rsid w:val="00680116"/>
    <w:rsid w:val="0068243D"/>
    <w:rsid w:val="00684335"/>
    <w:rsid w:val="00684B33"/>
    <w:rsid w:val="00686D52"/>
    <w:rsid w:val="00686D53"/>
    <w:rsid w:val="00687383"/>
    <w:rsid w:val="0069053D"/>
    <w:rsid w:val="006909C7"/>
    <w:rsid w:val="00690B64"/>
    <w:rsid w:val="00692D50"/>
    <w:rsid w:val="0069346D"/>
    <w:rsid w:val="006940D9"/>
    <w:rsid w:val="0069441D"/>
    <w:rsid w:val="00695CAA"/>
    <w:rsid w:val="006967BE"/>
    <w:rsid w:val="00696BC8"/>
    <w:rsid w:val="00697D4B"/>
    <w:rsid w:val="006A2CC5"/>
    <w:rsid w:val="006A77E3"/>
    <w:rsid w:val="006B12AB"/>
    <w:rsid w:val="006B1B50"/>
    <w:rsid w:val="006B5046"/>
    <w:rsid w:val="006B651A"/>
    <w:rsid w:val="006B69DA"/>
    <w:rsid w:val="006B6C35"/>
    <w:rsid w:val="006B7361"/>
    <w:rsid w:val="006B7BAC"/>
    <w:rsid w:val="006C0585"/>
    <w:rsid w:val="006C1581"/>
    <w:rsid w:val="006C239A"/>
    <w:rsid w:val="006C29E1"/>
    <w:rsid w:val="006C4330"/>
    <w:rsid w:val="006C7F79"/>
    <w:rsid w:val="006D154A"/>
    <w:rsid w:val="006D4BD0"/>
    <w:rsid w:val="006D55B1"/>
    <w:rsid w:val="006D5FDA"/>
    <w:rsid w:val="006D7D25"/>
    <w:rsid w:val="006E066D"/>
    <w:rsid w:val="006E1879"/>
    <w:rsid w:val="006E233E"/>
    <w:rsid w:val="006E58DB"/>
    <w:rsid w:val="006E7B06"/>
    <w:rsid w:val="006F058F"/>
    <w:rsid w:val="006F134F"/>
    <w:rsid w:val="006F1F15"/>
    <w:rsid w:val="006F21EC"/>
    <w:rsid w:val="006F269B"/>
    <w:rsid w:val="006F5634"/>
    <w:rsid w:val="00700239"/>
    <w:rsid w:val="007012CE"/>
    <w:rsid w:val="00701A09"/>
    <w:rsid w:val="007025C1"/>
    <w:rsid w:val="007036AE"/>
    <w:rsid w:val="00704C4B"/>
    <w:rsid w:val="007104C1"/>
    <w:rsid w:val="00713495"/>
    <w:rsid w:val="00713574"/>
    <w:rsid w:val="0071422C"/>
    <w:rsid w:val="007155FA"/>
    <w:rsid w:val="007156C3"/>
    <w:rsid w:val="00720A27"/>
    <w:rsid w:val="007237E9"/>
    <w:rsid w:val="0072448D"/>
    <w:rsid w:val="00724E7B"/>
    <w:rsid w:val="00725E5D"/>
    <w:rsid w:val="00730716"/>
    <w:rsid w:val="007321DA"/>
    <w:rsid w:val="00732897"/>
    <w:rsid w:val="00733218"/>
    <w:rsid w:val="00733FA9"/>
    <w:rsid w:val="0073466E"/>
    <w:rsid w:val="0073498E"/>
    <w:rsid w:val="0073722D"/>
    <w:rsid w:val="00737B01"/>
    <w:rsid w:val="00740D3A"/>
    <w:rsid w:val="00740EA8"/>
    <w:rsid w:val="00740F42"/>
    <w:rsid w:val="007452AE"/>
    <w:rsid w:val="007476CB"/>
    <w:rsid w:val="007543B0"/>
    <w:rsid w:val="0075529A"/>
    <w:rsid w:val="007558A7"/>
    <w:rsid w:val="007562BF"/>
    <w:rsid w:val="00760995"/>
    <w:rsid w:val="00760A01"/>
    <w:rsid w:val="00760BF3"/>
    <w:rsid w:val="00762456"/>
    <w:rsid w:val="00762970"/>
    <w:rsid w:val="007639C9"/>
    <w:rsid w:val="007659E8"/>
    <w:rsid w:val="00766E21"/>
    <w:rsid w:val="007671C9"/>
    <w:rsid w:val="00770DDE"/>
    <w:rsid w:val="00771068"/>
    <w:rsid w:val="00771818"/>
    <w:rsid w:val="00772686"/>
    <w:rsid w:val="00775FBC"/>
    <w:rsid w:val="00776F86"/>
    <w:rsid w:val="0078066D"/>
    <w:rsid w:val="00782317"/>
    <w:rsid w:val="007834E1"/>
    <w:rsid w:val="00785695"/>
    <w:rsid w:val="00786EA4"/>
    <w:rsid w:val="0079263F"/>
    <w:rsid w:val="007931A9"/>
    <w:rsid w:val="00795089"/>
    <w:rsid w:val="00796EF7"/>
    <w:rsid w:val="007979DC"/>
    <w:rsid w:val="007A0C84"/>
    <w:rsid w:val="007A2D75"/>
    <w:rsid w:val="007A4662"/>
    <w:rsid w:val="007A53BD"/>
    <w:rsid w:val="007A5D0F"/>
    <w:rsid w:val="007A5DEA"/>
    <w:rsid w:val="007A5F92"/>
    <w:rsid w:val="007B0147"/>
    <w:rsid w:val="007B46E5"/>
    <w:rsid w:val="007B59DA"/>
    <w:rsid w:val="007C0113"/>
    <w:rsid w:val="007C057D"/>
    <w:rsid w:val="007C2184"/>
    <w:rsid w:val="007C239D"/>
    <w:rsid w:val="007C3608"/>
    <w:rsid w:val="007C37B9"/>
    <w:rsid w:val="007C3EFB"/>
    <w:rsid w:val="007C4698"/>
    <w:rsid w:val="007C4F79"/>
    <w:rsid w:val="007C5F04"/>
    <w:rsid w:val="007C6836"/>
    <w:rsid w:val="007C6B1C"/>
    <w:rsid w:val="007C6C67"/>
    <w:rsid w:val="007D0FC1"/>
    <w:rsid w:val="007D1325"/>
    <w:rsid w:val="007D1CCE"/>
    <w:rsid w:val="007D21FC"/>
    <w:rsid w:val="007D3E22"/>
    <w:rsid w:val="007D50B6"/>
    <w:rsid w:val="007D5D38"/>
    <w:rsid w:val="007D6683"/>
    <w:rsid w:val="007D745A"/>
    <w:rsid w:val="007E0767"/>
    <w:rsid w:val="007E3807"/>
    <w:rsid w:val="007E45D0"/>
    <w:rsid w:val="007E5718"/>
    <w:rsid w:val="007E6066"/>
    <w:rsid w:val="007E6EAA"/>
    <w:rsid w:val="007F0461"/>
    <w:rsid w:val="007F109A"/>
    <w:rsid w:val="007F2068"/>
    <w:rsid w:val="007F2B18"/>
    <w:rsid w:val="007F53DD"/>
    <w:rsid w:val="00800E20"/>
    <w:rsid w:val="00801DEC"/>
    <w:rsid w:val="00803189"/>
    <w:rsid w:val="008042D1"/>
    <w:rsid w:val="00806C0C"/>
    <w:rsid w:val="00810A21"/>
    <w:rsid w:val="00810BAE"/>
    <w:rsid w:val="008110DC"/>
    <w:rsid w:val="00812113"/>
    <w:rsid w:val="0081434A"/>
    <w:rsid w:val="008153F8"/>
    <w:rsid w:val="00816483"/>
    <w:rsid w:val="00816A80"/>
    <w:rsid w:val="00821569"/>
    <w:rsid w:val="00822036"/>
    <w:rsid w:val="008226E5"/>
    <w:rsid w:val="008247DC"/>
    <w:rsid w:val="008257E8"/>
    <w:rsid w:val="00826B6A"/>
    <w:rsid w:val="00826BC7"/>
    <w:rsid w:val="00835C42"/>
    <w:rsid w:val="00835C5B"/>
    <w:rsid w:val="00842874"/>
    <w:rsid w:val="00842A37"/>
    <w:rsid w:val="00842A7D"/>
    <w:rsid w:val="00844456"/>
    <w:rsid w:val="00845543"/>
    <w:rsid w:val="00845603"/>
    <w:rsid w:val="00846E62"/>
    <w:rsid w:val="008514C4"/>
    <w:rsid w:val="0085476F"/>
    <w:rsid w:val="0085561B"/>
    <w:rsid w:val="00856149"/>
    <w:rsid w:val="00856785"/>
    <w:rsid w:val="00856C8B"/>
    <w:rsid w:val="0085705E"/>
    <w:rsid w:val="0085722B"/>
    <w:rsid w:val="0086153C"/>
    <w:rsid w:val="0086160E"/>
    <w:rsid w:val="00861D34"/>
    <w:rsid w:val="00862AF2"/>
    <w:rsid w:val="0086497A"/>
    <w:rsid w:val="00864FA6"/>
    <w:rsid w:val="00866D52"/>
    <w:rsid w:val="00867188"/>
    <w:rsid w:val="008675E6"/>
    <w:rsid w:val="00867A15"/>
    <w:rsid w:val="00873628"/>
    <w:rsid w:val="0087566E"/>
    <w:rsid w:val="00875DA2"/>
    <w:rsid w:val="00880B94"/>
    <w:rsid w:val="00880BFE"/>
    <w:rsid w:val="00883612"/>
    <w:rsid w:val="0088387D"/>
    <w:rsid w:val="00886E20"/>
    <w:rsid w:val="008902D5"/>
    <w:rsid w:val="00890DD3"/>
    <w:rsid w:val="00891EC2"/>
    <w:rsid w:val="00892E5F"/>
    <w:rsid w:val="008936EE"/>
    <w:rsid w:val="008944BE"/>
    <w:rsid w:val="008967B6"/>
    <w:rsid w:val="008A2E82"/>
    <w:rsid w:val="008A2E98"/>
    <w:rsid w:val="008A3BF3"/>
    <w:rsid w:val="008A4C2D"/>
    <w:rsid w:val="008A5A10"/>
    <w:rsid w:val="008B3DD9"/>
    <w:rsid w:val="008B54DB"/>
    <w:rsid w:val="008B57A7"/>
    <w:rsid w:val="008B7568"/>
    <w:rsid w:val="008C0DBA"/>
    <w:rsid w:val="008C2F78"/>
    <w:rsid w:val="008C5B5F"/>
    <w:rsid w:val="008D33A4"/>
    <w:rsid w:val="008D372F"/>
    <w:rsid w:val="008D5B56"/>
    <w:rsid w:val="008D61A9"/>
    <w:rsid w:val="008D6CAB"/>
    <w:rsid w:val="008E13B3"/>
    <w:rsid w:val="008E1500"/>
    <w:rsid w:val="008E1A18"/>
    <w:rsid w:val="008E4408"/>
    <w:rsid w:val="008E477E"/>
    <w:rsid w:val="008E4C72"/>
    <w:rsid w:val="008E571F"/>
    <w:rsid w:val="008E5D5C"/>
    <w:rsid w:val="008E5DEC"/>
    <w:rsid w:val="008E7699"/>
    <w:rsid w:val="008F0C1A"/>
    <w:rsid w:val="008F156F"/>
    <w:rsid w:val="008F397D"/>
    <w:rsid w:val="008F3CED"/>
    <w:rsid w:val="008F4F77"/>
    <w:rsid w:val="008F559F"/>
    <w:rsid w:val="0090042A"/>
    <w:rsid w:val="00901209"/>
    <w:rsid w:val="00902F4D"/>
    <w:rsid w:val="00902FA2"/>
    <w:rsid w:val="009031C7"/>
    <w:rsid w:val="00905F91"/>
    <w:rsid w:val="00912C15"/>
    <w:rsid w:val="0091343F"/>
    <w:rsid w:val="009147AD"/>
    <w:rsid w:val="00916027"/>
    <w:rsid w:val="00916C1B"/>
    <w:rsid w:val="00917FDF"/>
    <w:rsid w:val="00922ACD"/>
    <w:rsid w:val="0092662A"/>
    <w:rsid w:val="00927736"/>
    <w:rsid w:val="009302B0"/>
    <w:rsid w:val="00931584"/>
    <w:rsid w:val="009319D3"/>
    <w:rsid w:val="00931A0C"/>
    <w:rsid w:val="00931C8D"/>
    <w:rsid w:val="00931E2A"/>
    <w:rsid w:val="009320A9"/>
    <w:rsid w:val="00934159"/>
    <w:rsid w:val="00937175"/>
    <w:rsid w:val="00940F47"/>
    <w:rsid w:val="0094288A"/>
    <w:rsid w:val="00944D29"/>
    <w:rsid w:val="00945E93"/>
    <w:rsid w:val="009467C0"/>
    <w:rsid w:val="00946B67"/>
    <w:rsid w:val="009476FF"/>
    <w:rsid w:val="00952155"/>
    <w:rsid w:val="00952D91"/>
    <w:rsid w:val="00956166"/>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7493"/>
    <w:rsid w:val="00977E69"/>
    <w:rsid w:val="00983651"/>
    <w:rsid w:val="00984DD8"/>
    <w:rsid w:val="0098636B"/>
    <w:rsid w:val="00986481"/>
    <w:rsid w:val="00991BD5"/>
    <w:rsid w:val="00991BEB"/>
    <w:rsid w:val="00991E15"/>
    <w:rsid w:val="00992975"/>
    <w:rsid w:val="00992A12"/>
    <w:rsid w:val="00994054"/>
    <w:rsid w:val="00996E53"/>
    <w:rsid w:val="009973DF"/>
    <w:rsid w:val="00997A82"/>
    <w:rsid w:val="009A0974"/>
    <w:rsid w:val="009A2376"/>
    <w:rsid w:val="009B3EDB"/>
    <w:rsid w:val="009B468A"/>
    <w:rsid w:val="009B57F8"/>
    <w:rsid w:val="009B6BB2"/>
    <w:rsid w:val="009B7FBE"/>
    <w:rsid w:val="009C1012"/>
    <w:rsid w:val="009C323E"/>
    <w:rsid w:val="009C45A2"/>
    <w:rsid w:val="009C638A"/>
    <w:rsid w:val="009D0077"/>
    <w:rsid w:val="009D1827"/>
    <w:rsid w:val="009D1CB7"/>
    <w:rsid w:val="009D4198"/>
    <w:rsid w:val="009D5915"/>
    <w:rsid w:val="009D5BB3"/>
    <w:rsid w:val="009D6936"/>
    <w:rsid w:val="009D6AD5"/>
    <w:rsid w:val="009E180D"/>
    <w:rsid w:val="009E296F"/>
    <w:rsid w:val="009E3461"/>
    <w:rsid w:val="009E3E90"/>
    <w:rsid w:val="009E4A17"/>
    <w:rsid w:val="009E56B6"/>
    <w:rsid w:val="009E58F5"/>
    <w:rsid w:val="009E77BD"/>
    <w:rsid w:val="009E7A10"/>
    <w:rsid w:val="009F136E"/>
    <w:rsid w:val="009F1F9E"/>
    <w:rsid w:val="009F2F63"/>
    <w:rsid w:val="009F7309"/>
    <w:rsid w:val="009F7EAC"/>
    <w:rsid w:val="00A02C88"/>
    <w:rsid w:val="00A06005"/>
    <w:rsid w:val="00A06143"/>
    <w:rsid w:val="00A06726"/>
    <w:rsid w:val="00A079C0"/>
    <w:rsid w:val="00A07A2E"/>
    <w:rsid w:val="00A10D64"/>
    <w:rsid w:val="00A10E87"/>
    <w:rsid w:val="00A11043"/>
    <w:rsid w:val="00A11584"/>
    <w:rsid w:val="00A138E6"/>
    <w:rsid w:val="00A14526"/>
    <w:rsid w:val="00A1701D"/>
    <w:rsid w:val="00A1774F"/>
    <w:rsid w:val="00A22CED"/>
    <w:rsid w:val="00A26180"/>
    <w:rsid w:val="00A325C4"/>
    <w:rsid w:val="00A35E00"/>
    <w:rsid w:val="00A36938"/>
    <w:rsid w:val="00A36C6A"/>
    <w:rsid w:val="00A36D1B"/>
    <w:rsid w:val="00A40098"/>
    <w:rsid w:val="00A402CF"/>
    <w:rsid w:val="00A40A00"/>
    <w:rsid w:val="00A40E75"/>
    <w:rsid w:val="00A4309A"/>
    <w:rsid w:val="00A43E3B"/>
    <w:rsid w:val="00A44395"/>
    <w:rsid w:val="00A51F3B"/>
    <w:rsid w:val="00A536CC"/>
    <w:rsid w:val="00A541F0"/>
    <w:rsid w:val="00A545C7"/>
    <w:rsid w:val="00A55E69"/>
    <w:rsid w:val="00A56DA5"/>
    <w:rsid w:val="00A573B3"/>
    <w:rsid w:val="00A617C1"/>
    <w:rsid w:val="00A61908"/>
    <w:rsid w:val="00A62025"/>
    <w:rsid w:val="00A65088"/>
    <w:rsid w:val="00A660C5"/>
    <w:rsid w:val="00A67D35"/>
    <w:rsid w:val="00A710ED"/>
    <w:rsid w:val="00A72937"/>
    <w:rsid w:val="00A751A6"/>
    <w:rsid w:val="00A813ED"/>
    <w:rsid w:val="00A82AC2"/>
    <w:rsid w:val="00A84B2B"/>
    <w:rsid w:val="00A8551F"/>
    <w:rsid w:val="00A8633B"/>
    <w:rsid w:val="00A86CE6"/>
    <w:rsid w:val="00A87134"/>
    <w:rsid w:val="00A87EA4"/>
    <w:rsid w:val="00A9144B"/>
    <w:rsid w:val="00A92F4F"/>
    <w:rsid w:val="00A937BA"/>
    <w:rsid w:val="00A95584"/>
    <w:rsid w:val="00A9625E"/>
    <w:rsid w:val="00A96AE5"/>
    <w:rsid w:val="00A9749F"/>
    <w:rsid w:val="00AA0D3F"/>
    <w:rsid w:val="00AA1DB9"/>
    <w:rsid w:val="00AA3894"/>
    <w:rsid w:val="00AA4F06"/>
    <w:rsid w:val="00AA5ACC"/>
    <w:rsid w:val="00AA7554"/>
    <w:rsid w:val="00AB0C5A"/>
    <w:rsid w:val="00AB264E"/>
    <w:rsid w:val="00AB3B3F"/>
    <w:rsid w:val="00AB3D45"/>
    <w:rsid w:val="00AB48ED"/>
    <w:rsid w:val="00AB5767"/>
    <w:rsid w:val="00AB5C5C"/>
    <w:rsid w:val="00AB6A70"/>
    <w:rsid w:val="00AC00B6"/>
    <w:rsid w:val="00AC0A48"/>
    <w:rsid w:val="00AC10D3"/>
    <w:rsid w:val="00AC1ABC"/>
    <w:rsid w:val="00AC401E"/>
    <w:rsid w:val="00AC4501"/>
    <w:rsid w:val="00AC4E77"/>
    <w:rsid w:val="00AC4F44"/>
    <w:rsid w:val="00AC7CFA"/>
    <w:rsid w:val="00AD199F"/>
    <w:rsid w:val="00AD4A16"/>
    <w:rsid w:val="00AD54E5"/>
    <w:rsid w:val="00AD65C5"/>
    <w:rsid w:val="00AD75E0"/>
    <w:rsid w:val="00AD7B4E"/>
    <w:rsid w:val="00AE0EF3"/>
    <w:rsid w:val="00AE0EF8"/>
    <w:rsid w:val="00AE2057"/>
    <w:rsid w:val="00AE2326"/>
    <w:rsid w:val="00AE4DE1"/>
    <w:rsid w:val="00AE4FA2"/>
    <w:rsid w:val="00AE6368"/>
    <w:rsid w:val="00AF09A5"/>
    <w:rsid w:val="00AF1ADF"/>
    <w:rsid w:val="00AF2713"/>
    <w:rsid w:val="00AF7E2D"/>
    <w:rsid w:val="00B00496"/>
    <w:rsid w:val="00B04424"/>
    <w:rsid w:val="00B0525D"/>
    <w:rsid w:val="00B05B29"/>
    <w:rsid w:val="00B069D9"/>
    <w:rsid w:val="00B06B26"/>
    <w:rsid w:val="00B06EAE"/>
    <w:rsid w:val="00B0747D"/>
    <w:rsid w:val="00B10133"/>
    <w:rsid w:val="00B1075F"/>
    <w:rsid w:val="00B10D9F"/>
    <w:rsid w:val="00B1303E"/>
    <w:rsid w:val="00B13D27"/>
    <w:rsid w:val="00B17689"/>
    <w:rsid w:val="00B20E88"/>
    <w:rsid w:val="00B212A7"/>
    <w:rsid w:val="00B21D9D"/>
    <w:rsid w:val="00B23014"/>
    <w:rsid w:val="00B2342E"/>
    <w:rsid w:val="00B24C89"/>
    <w:rsid w:val="00B2600F"/>
    <w:rsid w:val="00B2607F"/>
    <w:rsid w:val="00B30079"/>
    <w:rsid w:val="00B30285"/>
    <w:rsid w:val="00B30AE0"/>
    <w:rsid w:val="00B30DDB"/>
    <w:rsid w:val="00B3106A"/>
    <w:rsid w:val="00B335CB"/>
    <w:rsid w:val="00B3544D"/>
    <w:rsid w:val="00B360FE"/>
    <w:rsid w:val="00B3623B"/>
    <w:rsid w:val="00B36591"/>
    <w:rsid w:val="00B476AD"/>
    <w:rsid w:val="00B47E3D"/>
    <w:rsid w:val="00B5217E"/>
    <w:rsid w:val="00B5300F"/>
    <w:rsid w:val="00B563B7"/>
    <w:rsid w:val="00B56D8B"/>
    <w:rsid w:val="00B574E0"/>
    <w:rsid w:val="00B61C4C"/>
    <w:rsid w:val="00B64B75"/>
    <w:rsid w:val="00B658A8"/>
    <w:rsid w:val="00B701F7"/>
    <w:rsid w:val="00B7021A"/>
    <w:rsid w:val="00B70B2D"/>
    <w:rsid w:val="00B71C33"/>
    <w:rsid w:val="00B72172"/>
    <w:rsid w:val="00B73053"/>
    <w:rsid w:val="00B74728"/>
    <w:rsid w:val="00B74CE0"/>
    <w:rsid w:val="00B75F20"/>
    <w:rsid w:val="00B76701"/>
    <w:rsid w:val="00B76B99"/>
    <w:rsid w:val="00B77E8D"/>
    <w:rsid w:val="00B80171"/>
    <w:rsid w:val="00B80DA0"/>
    <w:rsid w:val="00B8210C"/>
    <w:rsid w:val="00B843F1"/>
    <w:rsid w:val="00B85593"/>
    <w:rsid w:val="00B8668C"/>
    <w:rsid w:val="00B91391"/>
    <w:rsid w:val="00B917F6"/>
    <w:rsid w:val="00B93D4F"/>
    <w:rsid w:val="00B941C9"/>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4307"/>
    <w:rsid w:val="00BB6C23"/>
    <w:rsid w:val="00BC084E"/>
    <w:rsid w:val="00BC0B20"/>
    <w:rsid w:val="00BC37E5"/>
    <w:rsid w:val="00BC4C8D"/>
    <w:rsid w:val="00BC6110"/>
    <w:rsid w:val="00BC690B"/>
    <w:rsid w:val="00BC6DCC"/>
    <w:rsid w:val="00BC728A"/>
    <w:rsid w:val="00BD1602"/>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2462"/>
    <w:rsid w:val="00C02C6E"/>
    <w:rsid w:val="00C0425D"/>
    <w:rsid w:val="00C04E86"/>
    <w:rsid w:val="00C05B27"/>
    <w:rsid w:val="00C071C7"/>
    <w:rsid w:val="00C10489"/>
    <w:rsid w:val="00C12F68"/>
    <w:rsid w:val="00C12FE0"/>
    <w:rsid w:val="00C14921"/>
    <w:rsid w:val="00C16707"/>
    <w:rsid w:val="00C17B10"/>
    <w:rsid w:val="00C20AE4"/>
    <w:rsid w:val="00C21C7E"/>
    <w:rsid w:val="00C21D5F"/>
    <w:rsid w:val="00C242DD"/>
    <w:rsid w:val="00C24DAB"/>
    <w:rsid w:val="00C26128"/>
    <w:rsid w:val="00C264BE"/>
    <w:rsid w:val="00C30400"/>
    <w:rsid w:val="00C30813"/>
    <w:rsid w:val="00C30C91"/>
    <w:rsid w:val="00C363B8"/>
    <w:rsid w:val="00C36CA1"/>
    <w:rsid w:val="00C40047"/>
    <w:rsid w:val="00C413D7"/>
    <w:rsid w:val="00C41533"/>
    <w:rsid w:val="00C42B09"/>
    <w:rsid w:val="00C42C03"/>
    <w:rsid w:val="00C44BBA"/>
    <w:rsid w:val="00C44D9D"/>
    <w:rsid w:val="00C45FEA"/>
    <w:rsid w:val="00C466EB"/>
    <w:rsid w:val="00C472D4"/>
    <w:rsid w:val="00C51047"/>
    <w:rsid w:val="00C5286F"/>
    <w:rsid w:val="00C54A26"/>
    <w:rsid w:val="00C60E08"/>
    <w:rsid w:val="00C615B3"/>
    <w:rsid w:val="00C64EFC"/>
    <w:rsid w:val="00C65C73"/>
    <w:rsid w:val="00C6749F"/>
    <w:rsid w:val="00C7289B"/>
    <w:rsid w:val="00C75488"/>
    <w:rsid w:val="00C77D48"/>
    <w:rsid w:val="00C8099E"/>
    <w:rsid w:val="00C82E60"/>
    <w:rsid w:val="00C85083"/>
    <w:rsid w:val="00C91ACD"/>
    <w:rsid w:val="00C921D6"/>
    <w:rsid w:val="00C931A2"/>
    <w:rsid w:val="00C94578"/>
    <w:rsid w:val="00C95682"/>
    <w:rsid w:val="00C956D0"/>
    <w:rsid w:val="00CA1EB9"/>
    <w:rsid w:val="00CA535D"/>
    <w:rsid w:val="00CA7A6F"/>
    <w:rsid w:val="00CB0C66"/>
    <w:rsid w:val="00CB0F57"/>
    <w:rsid w:val="00CB206C"/>
    <w:rsid w:val="00CB321D"/>
    <w:rsid w:val="00CB3AE4"/>
    <w:rsid w:val="00CB3F40"/>
    <w:rsid w:val="00CB6E56"/>
    <w:rsid w:val="00CB73FD"/>
    <w:rsid w:val="00CC06C6"/>
    <w:rsid w:val="00CC1493"/>
    <w:rsid w:val="00CC14E7"/>
    <w:rsid w:val="00CC211F"/>
    <w:rsid w:val="00CC22B6"/>
    <w:rsid w:val="00CC23B2"/>
    <w:rsid w:val="00CC48A7"/>
    <w:rsid w:val="00CC4F3B"/>
    <w:rsid w:val="00CC702E"/>
    <w:rsid w:val="00CD11F1"/>
    <w:rsid w:val="00CD2BC9"/>
    <w:rsid w:val="00CD322C"/>
    <w:rsid w:val="00CD5497"/>
    <w:rsid w:val="00CD5F7D"/>
    <w:rsid w:val="00CD7514"/>
    <w:rsid w:val="00CD7DBF"/>
    <w:rsid w:val="00CD7EC8"/>
    <w:rsid w:val="00CE24C7"/>
    <w:rsid w:val="00CE24C9"/>
    <w:rsid w:val="00CE31F8"/>
    <w:rsid w:val="00CE4498"/>
    <w:rsid w:val="00CE4E9C"/>
    <w:rsid w:val="00CE4F62"/>
    <w:rsid w:val="00CE56CC"/>
    <w:rsid w:val="00CE5729"/>
    <w:rsid w:val="00CE58A6"/>
    <w:rsid w:val="00CE6233"/>
    <w:rsid w:val="00CF2319"/>
    <w:rsid w:val="00CF35D0"/>
    <w:rsid w:val="00CF4827"/>
    <w:rsid w:val="00CF4940"/>
    <w:rsid w:val="00CF55F6"/>
    <w:rsid w:val="00CF62FD"/>
    <w:rsid w:val="00D01307"/>
    <w:rsid w:val="00D01572"/>
    <w:rsid w:val="00D01B75"/>
    <w:rsid w:val="00D02ACA"/>
    <w:rsid w:val="00D02F84"/>
    <w:rsid w:val="00D031FF"/>
    <w:rsid w:val="00D0344F"/>
    <w:rsid w:val="00D040DC"/>
    <w:rsid w:val="00D05C0B"/>
    <w:rsid w:val="00D0776E"/>
    <w:rsid w:val="00D1145D"/>
    <w:rsid w:val="00D13AB2"/>
    <w:rsid w:val="00D13D7A"/>
    <w:rsid w:val="00D14479"/>
    <w:rsid w:val="00D1483E"/>
    <w:rsid w:val="00D1718B"/>
    <w:rsid w:val="00D22EA6"/>
    <w:rsid w:val="00D245A7"/>
    <w:rsid w:val="00D25F97"/>
    <w:rsid w:val="00D27BAD"/>
    <w:rsid w:val="00D27D88"/>
    <w:rsid w:val="00D34E85"/>
    <w:rsid w:val="00D35DEF"/>
    <w:rsid w:val="00D371A8"/>
    <w:rsid w:val="00D37A55"/>
    <w:rsid w:val="00D37FE6"/>
    <w:rsid w:val="00D424F5"/>
    <w:rsid w:val="00D446D4"/>
    <w:rsid w:val="00D44A1A"/>
    <w:rsid w:val="00D459B8"/>
    <w:rsid w:val="00D461E7"/>
    <w:rsid w:val="00D465F2"/>
    <w:rsid w:val="00D4710A"/>
    <w:rsid w:val="00D5182E"/>
    <w:rsid w:val="00D53A36"/>
    <w:rsid w:val="00D5457A"/>
    <w:rsid w:val="00D57D59"/>
    <w:rsid w:val="00D62270"/>
    <w:rsid w:val="00D62E03"/>
    <w:rsid w:val="00D644ED"/>
    <w:rsid w:val="00D64701"/>
    <w:rsid w:val="00D64CB7"/>
    <w:rsid w:val="00D64DD4"/>
    <w:rsid w:val="00D66D44"/>
    <w:rsid w:val="00D71F10"/>
    <w:rsid w:val="00D72749"/>
    <w:rsid w:val="00D72D96"/>
    <w:rsid w:val="00D768EA"/>
    <w:rsid w:val="00D80A6A"/>
    <w:rsid w:val="00D80B51"/>
    <w:rsid w:val="00D843A0"/>
    <w:rsid w:val="00D866B6"/>
    <w:rsid w:val="00D91C06"/>
    <w:rsid w:val="00D92AB2"/>
    <w:rsid w:val="00D92E92"/>
    <w:rsid w:val="00D945F7"/>
    <w:rsid w:val="00D94A99"/>
    <w:rsid w:val="00D95391"/>
    <w:rsid w:val="00D97B9A"/>
    <w:rsid w:val="00DA233F"/>
    <w:rsid w:val="00DA3950"/>
    <w:rsid w:val="00DA39D7"/>
    <w:rsid w:val="00DA47FE"/>
    <w:rsid w:val="00DA5CB2"/>
    <w:rsid w:val="00DA6559"/>
    <w:rsid w:val="00DA66D2"/>
    <w:rsid w:val="00DA6C29"/>
    <w:rsid w:val="00DA7718"/>
    <w:rsid w:val="00DA7749"/>
    <w:rsid w:val="00DA7CA1"/>
    <w:rsid w:val="00DB0D04"/>
    <w:rsid w:val="00DB21A6"/>
    <w:rsid w:val="00DB31B4"/>
    <w:rsid w:val="00DC17E0"/>
    <w:rsid w:val="00DC1F14"/>
    <w:rsid w:val="00DC69CF"/>
    <w:rsid w:val="00DC6E90"/>
    <w:rsid w:val="00DD255C"/>
    <w:rsid w:val="00DD2D4B"/>
    <w:rsid w:val="00DD3423"/>
    <w:rsid w:val="00DD3CE0"/>
    <w:rsid w:val="00DD67BB"/>
    <w:rsid w:val="00DD7E59"/>
    <w:rsid w:val="00DD7F8B"/>
    <w:rsid w:val="00DE06A0"/>
    <w:rsid w:val="00DE06A9"/>
    <w:rsid w:val="00DE2549"/>
    <w:rsid w:val="00DE36E4"/>
    <w:rsid w:val="00DE49EF"/>
    <w:rsid w:val="00DF0700"/>
    <w:rsid w:val="00DF123A"/>
    <w:rsid w:val="00DF5534"/>
    <w:rsid w:val="00DF6947"/>
    <w:rsid w:val="00DF7B7B"/>
    <w:rsid w:val="00E00064"/>
    <w:rsid w:val="00E0006B"/>
    <w:rsid w:val="00E00140"/>
    <w:rsid w:val="00E01A8A"/>
    <w:rsid w:val="00E01F66"/>
    <w:rsid w:val="00E04293"/>
    <w:rsid w:val="00E059B3"/>
    <w:rsid w:val="00E111F2"/>
    <w:rsid w:val="00E13D2B"/>
    <w:rsid w:val="00E155DE"/>
    <w:rsid w:val="00E15E7F"/>
    <w:rsid w:val="00E164DD"/>
    <w:rsid w:val="00E16736"/>
    <w:rsid w:val="00E168EB"/>
    <w:rsid w:val="00E2086B"/>
    <w:rsid w:val="00E23042"/>
    <w:rsid w:val="00E233E0"/>
    <w:rsid w:val="00E255D6"/>
    <w:rsid w:val="00E25CC6"/>
    <w:rsid w:val="00E3192E"/>
    <w:rsid w:val="00E32CED"/>
    <w:rsid w:val="00E36E64"/>
    <w:rsid w:val="00E3787E"/>
    <w:rsid w:val="00E37912"/>
    <w:rsid w:val="00E40697"/>
    <w:rsid w:val="00E409A0"/>
    <w:rsid w:val="00E41BE6"/>
    <w:rsid w:val="00E428F2"/>
    <w:rsid w:val="00E42C92"/>
    <w:rsid w:val="00E42F0F"/>
    <w:rsid w:val="00E44880"/>
    <w:rsid w:val="00E45F59"/>
    <w:rsid w:val="00E46305"/>
    <w:rsid w:val="00E469E7"/>
    <w:rsid w:val="00E46D1F"/>
    <w:rsid w:val="00E5025E"/>
    <w:rsid w:val="00E50766"/>
    <w:rsid w:val="00E52963"/>
    <w:rsid w:val="00E535A8"/>
    <w:rsid w:val="00E539C2"/>
    <w:rsid w:val="00E553C2"/>
    <w:rsid w:val="00E6301A"/>
    <w:rsid w:val="00E631B7"/>
    <w:rsid w:val="00E63719"/>
    <w:rsid w:val="00E64067"/>
    <w:rsid w:val="00E65A3D"/>
    <w:rsid w:val="00E66B7D"/>
    <w:rsid w:val="00E70ABD"/>
    <w:rsid w:val="00E7221E"/>
    <w:rsid w:val="00E73BB4"/>
    <w:rsid w:val="00E751C1"/>
    <w:rsid w:val="00E758FA"/>
    <w:rsid w:val="00E75A51"/>
    <w:rsid w:val="00E80EB2"/>
    <w:rsid w:val="00E86685"/>
    <w:rsid w:val="00E875DF"/>
    <w:rsid w:val="00E90E7A"/>
    <w:rsid w:val="00E92B30"/>
    <w:rsid w:val="00E942A7"/>
    <w:rsid w:val="00E95B59"/>
    <w:rsid w:val="00E9621B"/>
    <w:rsid w:val="00EA072B"/>
    <w:rsid w:val="00EA212C"/>
    <w:rsid w:val="00EA33F7"/>
    <w:rsid w:val="00EA38A6"/>
    <w:rsid w:val="00EA42E5"/>
    <w:rsid w:val="00EA5844"/>
    <w:rsid w:val="00EA792F"/>
    <w:rsid w:val="00EB49F1"/>
    <w:rsid w:val="00EB6084"/>
    <w:rsid w:val="00EB67AD"/>
    <w:rsid w:val="00EB69AD"/>
    <w:rsid w:val="00EC30C8"/>
    <w:rsid w:val="00EC3D9A"/>
    <w:rsid w:val="00EC4738"/>
    <w:rsid w:val="00EC576E"/>
    <w:rsid w:val="00EC7EA9"/>
    <w:rsid w:val="00ED0012"/>
    <w:rsid w:val="00ED0659"/>
    <w:rsid w:val="00ED1E4C"/>
    <w:rsid w:val="00ED4CB6"/>
    <w:rsid w:val="00ED5510"/>
    <w:rsid w:val="00ED5654"/>
    <w:rsid w:val="00ED7E61"/>
    <w:rsid w:val="00EE68C3"/>
    <w:rsid w:val="00EE6A45"/>
    <w:rsid w:val="00EE6C13"/>
    <w:rsid w:val="00EF097A"/>
    <w:rsid w:val="00EF1194"/>
    <w:rsid w:val="00EF2A43"/>
    <w:rsid w:val="00EF33B6"/>
    <w:rsid w:val="00EF3481"/>
    <w:rsid w:val="00EF3CAE"/>
    <w:rsid w:val="00EF6413"/>
    <w:rsid w:val="00EF6D22"/>
    <w:rsid w:val="00EF7E86"/>
    <w:rsid w:val="00F0007D"/>
    <w:rsid w:val="00F00682"/>
    <w:rsid w:val="00F02AC7"/>
    <w:rsid w:val="00F02C70"/>
    <w:rsid w:val="00F04130"/>
    <w:rsid w:val="00F07328"/>
    <w:rsid w:val="00F10939"/>
    <w:rsid w:val="00F12006"/>
    <w:rsid w:val="00F1305B"/>
    <w:rsid w:val="00F135E0"/>
    <w:rsid w:val="00F13B95"/>
    <w:rsid w:val="00F1798E"/>
    <w:rsid w:val="00F211F4"/>
    <w:rsid w:val="00F21E95"/>
    <w:rsid w:val="00F23A6D"/>
    <w:rsid w:val="00F2427F"/>
    <w:rsid w:val="00F24C5D"/>
    <w:rsid w:val="00F25D24"/>
    <w:rsid w:val="00F31887"/>
    <w:rsid w:val="00F33DD9"/>
    <w:rsid w:val="00F34BF5"/>
    <w:rsid w:val="00F4039B"/>
    <w:rsid w:val="00F4138B"/>
    <w:rsid w:val="00F41998"/>
    <w:rsid w:val="00F43E67"/>
    <w:rsid w:val="00F443E5"/>
    <w:rsid w:val="00F451CB"/>
    <w:rsid w:val="00F45AA6"/>
    <w:rsid w:val="00F45F5C"/>
    <w:rsid w:val="00F47AA5"/>
    <w:rsid w:val="00F52B2F"/>
    <w:rsid w:val="00F54F29"/>
    <w:rsid w:val="00F563C4"/>
    <w:rsid w:val="00F615F5"/>
    <w:rsid w:val="00F6231E"/>
    <w:rsid w:val="00F62CC3"/>
    <w:rsid w:val="00F7020C"/>
    <w:rsid w:val="00F708DF"/>
    <w:rsid w:val="00F73438"/>
    <w:rsid w:val="00F737DA"/>
    <w:rsid w:val="00F73E30"/>
    <w:rsid w:val="00F746C7"/>
    <w:rsid w:val="00F75316"/>
    <w:rsid w:val="00F77133"/>
    <w:rsid w:val="00F773F2"/>
    <w:rsid w:val="00F807EB"/>
    <w:rsid w:val="00F81E3E"/>
    <w:rsid w:val="00F83D75"/>
    <w:rsid w:val="00F864A8"/>
    <w:rsid w:val="00F866A4"/>
    <w:rsid w:val="00F86ADB"/>
    <w:rsid w:val="00F86E94"/>
    <w:rsid w:val="00F90199"/>
    <w:rsid w:val="00F90FE6"/>
    <w:rsid w:val="00F92E39"/>
    <w:rsid w:val="00F934B0"/>
    <w:rsid w:val="00F96136"/>
    <w:rsid w:val="00F9642B"/>
    <w:rsid w:val="00F97344"/>
    <w:rsid w:val="00F973D7"/>
    <w:rsid w:val="00F97E2B"/>
    <w:rsid w:val="00FA0620"/>
    <w:rsid w:val="00FA1779"/>
    <w:rsid w:val="00FA617B"/>
    <w:rsid w:val="00FA65DF"/>
    <w:rsid w:val="00FA67F4"/>
    <w:rsid w:val="00FB0439"/>
    <w:rsid w:val="00FB055E"/>
    <w:rsid w:val="00FB1E24"/>
    <w:rsid w:val="00FB2753"/>
    <w:rsid w:val="00FB284A"/>
    <w:rsid w:val="00FB30C0"/>
    <w:rsid w:val="00FB3505"/>
    <w:rsid w:val="00FB65BD"/>
    <w:rsid w:val="00FB764F"/>
    <w:rsid w:val="00FC33E4"/>
    <w:rsid w:val="00FC5257"/>
    <w:rsid w:val="00FC5FDB"/>
    <w:rsid w:val="00FC67FA"/>
    <w:rsid w:val="00FC6AC1"/>
    <w:rsid w:val="00FC7F33"/>
    <w:rsid w:val="00FD085F"/>
    <w:rsid w:val="00FD1923"/>
    <w:rsid w:val="00FD21F9"/>
    <w:rsid w:val="00FD27D5"/>
    <w:rsid w:val="00FD32A9"/>
    <w:rsid w:val="00FD3B74"/>
    <w:rsid w:val="00FD5678"/>
    <w:rsid w:val="00FD69BF"/>
    <w:rsid w:val="00FD6D26"/>
    <w:rsid w:val="00FE02E4"/>
    <w:rsid w:val="00FE1588"/>
    <w:rsid w:val="00FE187F"/>
    <w:rsid w:val="00FE19B9"/>
    <w:rsid w:val="00FE2217"/>
    <w:rsid w:val="00FE2E1E"/>
    <w:rsid w:val="00FE345C"/>
    <w:rsid w:val="00FE4CBC"/>
    <w:rsid w:val="00FE562B"/>
    <w:rsid w:val="00FE5FA5"/>
    <w:rsid w:val="00FE7F95"/>
    <w:rsid w:val="00FF137F"/>
    <w:rsid w:val="00FF1E5F"/>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39679312">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1384531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ennheiser-hearing.com/de-DE/"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de-de.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sennheiser-brandzone.com/share/nbyc1N5kQstsRYEXFfk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mailto:maik.robbe@sennheiser.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059903-1148-4866-8FBE-2A6E82F44E7F}">
  <ds:schemaRefs>
    <ds:schemaRef ds:uri="http://schemas.microsoft.com/office/2006/documentManagement/types"/>
    <ds:schemaRef ds:uri="http://www.w3.org/XML/1998/namespace"/>
    <ds:schemaRef ds:uri="af33bca9-0764-4c5e-92b6-8d18ee39a561"/>
    <ds:schemaRef ds:uri="7e9c727e-d45f-4c1f-9856-d02c6c615056"/>
    <ds:schemaRef ds:uri="http://purl.org/dc/terms/"/>
    <ds:schemaRef ds:uri="http://schemas.microsoft.com/office/infopath/2007/PartnerControls"/>
    <ds:schemaRef ds:uri="http://purl.org/dc/dcmitype/"/>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4.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990</Words>
  <Characters>6239</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O.Frenkel</cp:lastModifiedBy>
  <cp:revision>152</cp:revision>
  <cp:lastPrinted>2023-03-14T09:58:00Z</cp:lastPrinted>
  <dcterms:created xsi:type="dcterms:W3CDTF">2023-03-09T11:00:00Z</dcterms:created>
  <dcterms:modified xsi:type="dcterms:W3CDTF">2023-03-14T09:58:00Z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